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04" w:rsidRDefault="00FD5461" w:rsidP="005404FC">
      <w:pPr>
        <w:spacing w:afterLines="50"/>
        <w:jc w:val="center"/>
        <w:rPr>
          <w:rFonts w:ascii="Times New Roman" w:eastAsia="华文行楷" w:hAnsi="Times New Roman" w:cs="Times New Roman"/>
          <w:color w:val="FF0000"/>
          <w:sz w:val="58"/>
          <w:szCs w:val="58"/>
        </w:rPr>
      </w:pPr>
      <w:r>
        <w:rPr>
          <w:rFonts w:ascii="Times New Roman" w:eastAsia="华文行楷" w:hAnsi="Times New Roman" w:cs="Times New Roman"/>
          <w:color w:val="FF0000"/>
          <w:sz w:val="58"/>
          <w:szCs w:val="58"/>
        </w:rPr>
        <w:t>三明学院本科教学工作审核评估</w:t>
      </w:r>
    </w:p>
    <w:p w:rsidR="00C81E04" w:rsidRDefault="00FD5461" w:rsidP="005404FC">
      <w:pPr>
        <w:spacing w:afterLines="50"/>
        <w:jc w:val="center"/>
        <w:rPr>
          <w:rFonts w:ascii="Times New Roman" w:hAnsi="Times New Roman" w:cs="Times New Roman"/>
          <w:b/>
          <w:color w:val="FF0000"/>
          <w:spacing w:val="-20"/>
          <w:w w:val="73"/>
          <w:sz w:val="126"/>
          <w:szCs w:val="126"/>
        </w:rPr>
      </w:pPr>
      <w:r>
        <w:rPr>
          <w:rFonts w:ascii="Times New Roman" w:eastAsia="华文行楷" w:hAnsi="Times New Roman" w:cs="Times New Roman"/>
          <w:color w:val="FF0000"/>
          <w:sz w:val="126"/>
          <w:szCs w:val="126"/>
        </w:rPr>
        <w:t>工作简报</w:t>
      </w:r>
    </w:p>
    <w:p w:rsidR="00C81E04" w:rsidRDefault="00C81E04">
      <w:pPr>
        <w:adjustRightInd w:val="0"/>
        <w:snapToGrid w:val="0"/>
        <w:ind w:firstLineChars="950" w:firstLine="3040"/>
        <w:rPr>
          <w:rFonts w:ascii="Times New Roman" w:eastAsia="微软雅黑" w:hAnsi="Times New Roman" w:cs="Times New Roman"/>
          <w:sz w:val="32"/>
          <w:szCs w:val="32"/>
        </w:rPr>
      </w:pPr>
    </w:p>
    <w:p w:rsidR="00C81E04" w:rsidRDefault="00FD5461">
      <w:pPr>
        <w:adjustRightInd w:val="0"/>
        <w:snapToGrid w:val="0"/>
        <w:spacing w:line="360" w:lineRule="auto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第</w:t>
      </w:r>
      <w:r w:rsidR="00621E74">
        <w:rPr>
          <w:rFonts w:ascii="Times New Roman" w:eastAsia="楷体" w:hAnsi="Times New Roman" w:cs="Times New Roman" w:hint="eastAsia"/>
          <w:sz w:val="32"/>
          <w:szCs w:val="32"/>
        </w:rPr>
        <w:t>9</w:t>
      </w:r>
      <w:r>
        <w:rPr>
          <w:rFonts w:ascii="Times New Roman" w:eastAsia="楷体" w:hAnsi="Times New Roman" w:cs="Times New Roman"/>
          <w:sz w:val="32"/>
          <w:szCs w:val="32"/>
        </w:rPr>
        <w:t>期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</w:p>
    <w:p w:rsidR="00C81E04" w:rsidRDefault="00FD5461">
      <w:pPr>
        <w:adjustRightInd w:val="0"/>
        <w:snapToGrid w:val="0"/>
        <w:spacing w:line="360" w:lineRule="auto"/>
        <w:ind w:firstLineChars="150" w:firstLine="48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审核评估工作办公室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201</w:t>
      </w:r>
      <w:r>
        <w:rPr>
          <w:rFonts w:ascii="Times New Roman" w:eastAsia="楷体" w:hAnsi="Times New Roman" w:cs="Times New Roman" w:hint="eastAsia"/>
          <w:sz w:val="32"/>
          <w:szCs w:val="32"/>
        </w:rPr>
        <w:t>8</w:t>
      </w:r>
      <w:r>
        <w:rPr>
          <w:rFonts w:ascii="Times New Roman" w:eastAsia="楷体" w:hAnsi="Times New Roman" w:cs="Times New Roman"/>
          <w:sz w:val="32"/>
          <w:szCs w:val="32"/>
        </w:rPr>
        <w:t>年</w:t>
      </w:r>
      <w:r w:rsidR="00621E74">
        <w:rPr>
          <w:rFonts w:ascii="Times New Roman" w:eastAsia="楷体" w:hAnsi="Times New Roman" w:cs="Times New Roman" w:hint="eastAsia"/>
          <w:sz w:val="32"/>
          <w:szCs w:val="32"/>
        </w:rPr>
        <w:t>5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  <w:r w:rsidR="00621E74">
        <w:rPr>
          <w:rFonts w:ascii="Times New Roman" w:eastAsia="楷体" w:hAnsi="Times New Roman" w:cs="Times New Roman" w:hint="eastAsia"/>
          <w:sz w:val="32"/>
          <w:szCs w:val="32"/>
        </w:rPr>
        <w:t>15</w:t>
      </w:r>
      <w:r>
        <w:rPr>
          <w:rFonts w:ascii="Times New Roman" w:eastAsia="楷体" w:hAnsi="Times New Roman" w:cs="Times New Roman"/>
          <w:sz w:val="32"/>
          <w:szCs w:val="32"/>
        </w:rPr>
        <w:t>日</w:t>
      </w:r>
    </w:p>
    <w:p w:rsidR="00C81E04" w:rsidRDefault="00FD5461">
      <w:pPr>
        <w:jc w:val="center"/>
        <w:rPr>
          <w:rFonts w:ascii="Times New Roman" w:eastAsia="微软雅黑" w:hAnsi="Times New Roman" w:cs="Times New Roman"/>
          <w:sz w:val="44"/>
          <w:szCs w:val="44"/>
        </w:rPr>
      </w:pPr>
      <w:r>
        <w:rPr>
          <w:rFonts w:ascii="Times New Roman" w:eastAsia="微软雅黑" w:hAnsi="Times New Roman" w:cs="Times New Roman"/>
          <w:noProof/>
        </w:rPr>
        <w:drawing>
          <wp:inline distT="0" distB="0" distL="0" distR="0">
            <wp:extent cx="5351145" cy="77470"/>
            <wp:effectExtent l="0" t="0" r="1905" b="18415"/>
            <wp:docPr id="13" name="图片 13" descr="C:\Users\ADMINI~1\AppData\Local\Temp\ksohtml\wps38A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ksohtml\wps38AC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04" w:rsidRDefault="00C81E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540" w:lineRule="exact"/>
        <w:contextualSpacing/>
        <w:jc w:val="center"/>
        <w:rPr>
          <w:rFonts w:ascii="方正小标宋简体" w:eastAsia="方正小标宋简体" w:hAnsi="Wingdings" w:cs="Wingdings" w:hint="eastAsia"/>
          <w:kern w:val="0"/>
          <w:sz w:val="44"/>
          <w:szCs w:val="44"/>
        </w:rPr>
      </w:pPr>
    </w:p>
    <w:p w:rsidR="00C81E04" w:rsidRDefault="00FD54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5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方正小标宋简体" w:eastAsia="方正小标宋简体" w:hAnsi="Wingdings" w:cs="Wingdings" w:hint="eastAsia"/>
          <w:kern w:val="0"/>
          <w:sz w:val="44"/>
          <w:szCs w:val="44"/>
        </w:rPr>
        <w:t>本期导读</w:t>
      </w:r>
    </w:p>
    <w:sdt>
      <w:sdtPr>
        <w:rPr>
          <w:rFonts w:ascii="宋体" w:eastAsia="宋体" w:hAnsi="宋体" w:cs="Times New Roman"/>
          <w:kern w:val="0"/>
          <w:sz w:val="20"/>
          <w:szCs w:val="20"/>
        </w:rPr>
        <w:id w:val="147473664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C81E04" w:rsidRDefault="00C81E04">
          <w:pPr>
            <w:jc w:val="center"/>
          </w:pPr>
        </w:p>
        <w:p w:rsidR="000B7686" w:rsidRPr="000B7686" w:rsidRDefault="00FD5461" w:rsidP="000B7686">
          <w:pPr>
            <w:pStyle w:val="WPSOffice1"/>
            <w:tabs>
              <w:tab w:val="right" w:leader="dot" w:pos="8306"/>
            </w:tabs>
            <w:rPr>
              <w:rFonts w:asciiTheme="minorEastAsia" w:hAnsiTheme="minorEastAsia" w:cstheme="minorEastAsia"/>
              <w:b/>
              <w:bCs/>
              <w:sz w:val="28"/>
              <w:szCs w:val="28"/>
            </w:rPr>
          </w:pPr>
          <w:r w:rsidRPr="000B7686">
            <w:rPr>
              <w:rFonts w:ascii="Wingdings" w:hAnsi="Wingdings" w:cs="Wingdings"/>
              <w:b/>
              <w:sz w:val="32"/>
              <w:szCs w:val="32"/>
            </w:rPr>
            <w:t></w:t>
          </w:r>
          <w:r w:rsidR="000B7686" w:rsidRPr="000B7686">
            <w:rPr>
              <w:rFonts w:asciiTheme="minorEastAsia" w:hAnsiTheme="minorEastAsia" w:cstheme="minorEastAsia" w:hint="eastAsia"/>
              <w:bCs/>
              <w:sz w:val="28"/>
              <w:szCs w:val="28"/>
            </w:rPr>
            <w:t>我校召开教育部本科教学审核评估工作领导小组第二次工作会议</w:t>
          </w:r>
        </w:p>
        <w:p w:rsidR="00C81E04" w:rsidRDefault="00FD5461">
          <w:pPr>
            <w:pStyle w:val="WPSOffice1"/>
            <w:tabs>
              <w:tab w:val="right" w:leader="dot" w:pos="8306"/>
            </w:tabs>
          </w:pPr>
          <w:r w:rsidRPr="000B7686">
            <w:tab/>
            <w:t>2</w:t>
          </w:r>
        </w:p>
        <w:p w:rsidR="000B7686" w:rsidRPr="000B7686" w:rsidRDefault="00FD5461" w:rsidP="000B7686">
          <w:pPr>
            <w:pStyle w:val="WPSOffice1"/>
            <w:tabs>
              <w:tab w:val="right" w:leader="dot" w:pos="8306"/>
            </w:tabs>
            <w:rPr>
              <w:rFonts w:asciiTheme="minorEastAsia" w:hAnsiTheme="minorEastAsia" w:cstheme="minorEastAsia"/>
              <w:bCs/>
              <w:sz w:val="28"/>
              <w:szCs w:val="28"/>
            </w:rPr>
          </w:pPr>
          <w:r w:rsidRPr="000B7686">
            <w:rPr>
              <w:rFonts w:ascii="Wingdings" w:hAnsi="Wingdings" w:cs="Wingdings"/>
              <w:b/>
              <w:sz w:val="32"/>
              <w:szCs w:val="32"/>
            </w:rPr>
            <w:t></w:t>
          </w:r>
          <w:r w:rsidR="000B7686" w:rsidRPr="000B7686">
            <w:rPr>
              <w:rFonts w:asciiTheme="minorEastAsia" w:hAnsiTheme="minorEastAsia" w:cstheme="minorEastAsia" w:hint="eastAsia"/>
              <w:bCs/>
              <w:sz w:val="28"/>
              <w:szCs w:val="28"/>
            </w:rPr>
            <w:t>建筑工程学院开展迎接本科教学工作审核评估系列活动</w:t>
          </w:r>
        </w:p>
        <w:p w:rsidR="00C81E04" w:rsidRDefault="00FD5461">
          <w:pPr>
            <w:pStyle w:val="WPSOffice1"/>
            <w:tabs>
              <w:tab w:val="right" w:leader="dot" w:pos="8306"/>
            </w:tabs>
          </w:pPr>
          <w:r w:rsidRPr="000B7686">
            <w:tab/>
            <w:t>3</w:t>
          </w:r>
        </w:p>
        <w:p w:rsidR="000B7686" w:rsidRPr="00CB004B" w:rsidRDefault="00FD5461" w:rsidP="000B7686">
          <w:pPr>
            <w:pStyle w:val="WPSOffice1"/>
            <w:tabs>
              <w:tab w:val="right" w:leader="dot" w:pos="8306"/>
            </w:tabs>
            <w:rPr>
              <w:rFonts w:ascii="Wingdings" w:hAnsi="Wingdings" w:cs="Wingdings"/>
              <w:b/>
              <w:sz w:val="32"/>
              <w:szCs w:val="32"/>
            </w:rPr>
          </w:pPr>
          <w:r w:rsidRPr="000B7686">
            <w:rPr>
              <w:rFonts w:ascii="Wingdings" w:hAnsi="Wingdings" w:cs="Wingdings"/>
              <w:b/>
              <w:sz w:val="32"/>
              <w:szCs w:val="32"/>
            </w:rPr>
            <w:t></w:t>
          </w:r>
          <w:proofErr w:type="gramStart"/>
          <w:r w:rsidR="000B7686" w:rsidRPr="000B7686">
            <w:rPr>
              <w:rFonts w:asciiTheme="minorEastAsia" w:hAnsiTheme="minorEastAsia" w:cstheme="minorEastAsia" w:hint="eastAsia"/>
              <w:bCs/>
              <w:sz w:val="28"/>
              <w:szCs w:val="28"/>
            </w:rPr>
            <w:t>海峡动漫学院</w:t>
          </w:r>
          <w:proofErr w:type="gramEnd"/>
          <w:r w:rsidR="000B7686" w:rsidRPr="000B7686">
            <w:rPr>
              <w:rFonts w:asciiTheme="minorEastAsia" w:hAnsiTheme="minorEastAsia" w:cstheme="minorEastAsia" w:hint="eastAsia"/>
              <w:bCs/>
              <w:sz w:val="28"/>
              <w:szCs w:val="28"/>
            </w:rPr>
            <w:t>开展专业实习检查</w:t>
          </w:r>
        </w:p>
        <w:p w:rsidR="00C81E04" w:rsidRDefault="00FD5461">
          <w:pPr>
            <w:pStyle w:val="WPSOffice1"/>
            <w:tabs>
              <w:tab w:val="right" w:leader="dot" w:pos="8306"/>
            </w:tabs>
          </w:pPr>
          <w:r w:rsidRPr="000B7686">
            <w:tab/>
            <w:t>4</w:t>
          </w:r>
        </w:p>
      </w:sdtContent>
    </w:sdt>
    <w:p w:rsidR="003C5203" w:rsidRPr="003C5203" w:rsidRDefault="003C5203" w:rsidP="003C5203">
      <w:pPr>
        <w:pStyle w:val="WPSOffice1"/>
        <w:tabs>
          <w:tab w:val="right" w:leader="dot" w:pos="8306"/>
        </w:tabs>
        <w:rPr>
          <w:rFonts w:asciiTheme="minorEastAsia" w:hAnsiTheme="minorEastAsia" w:cstheme="minorEastAsia"/>
          <w:bCs/>
          <w:sz w:val="28"/>
          <w:szCs w:val="28"/>
        </w:rPr>
      </w:pPr>
      <w:r w:rsidRPr="000B7686">
        <w:rPr>
          <w:rFonts w:ascii="Wingdings" w:hAnsi="Wingdings" w:cs="Wingdings"/>
          <w:b/>
          <w:sz w:val="32"/>
          <w:szCs w:val="32"/>
        </w:rPr>
        <w:t></w:t>
      </w:r>
      <w:proofErr w:type="gramStart"/>
      <w:r w:rsidRPr="003C5203">
        <w:rPr>
          <w:rFonts w:asciiTheme="minorEastAsia" w:hAnsiTheme="minorEastAsia" w:cstheme="minorEastAsia" w:hint="eastAsia"/>
          <w:bCs/>
          <w:sz w:val="28"/>
          <w:szCs w:val="28"/>
        </w:rPr>
        <w:t>资化学院赴</w:t>
      </w:r>
      <w:proofErr w:type="gramEnd"/>
      <w:r w:rsidRPr="003C5203">
        <w:rPr>
          <w:rFonts w:asciiTheme="minorEastAsia" w:hAnsiTheme="minorEastAsia" w:cstheme="minorEastAsia" w:hint="eastAsia"/>
          <w:bCs/>
          <w:sz w:val="28"/>
          <w:szCs w:val="28"/>
        </w:rPr>
        <w:t>福清、连江两地检查指导毕业生实习工作</w:t>
      </w:r>
    </w:p>
    <w:p w:rsidR="003C5203" w:rsidRDefault="003C5203" w:rsidP="003C5203">
      <w:pPr>
        <w:pStyle w:val="WPSOffice1"/>
        <w:tabs>
          <w:tab w:val="right" w:leader="dot" w:pos="8306"/>
        </w:tabs>
        <w:rPr>
          <w:rFonts w:hint="eastAsia"/>
        </w:rPr>
      </w:pPr>
      <w:r w:rsidRPr="000B7686">
        <w:tab/>
      </w:r>
      <w:r>
        <w:rPr>
          <w:rFonts w:hint="eastAsia"/>
        </w:rPr>
        <w:t>5</w:t>
      </w:r>
    </w:p>
    <w:p w:rsidR="003C5203" w:rsidRPr="003C5203" w:rsidRDefault="003C5203" w:rsidP="003C5203">
      <w:pPr>
        <w:pStyle w:val="WPSOffice1"/>
        <w:tabs>
          <w:tab w:val="right" w:leader="dot" w:pos="8306"/>
        </w:tabs>
        <w:rPr>
          <w:rFonts w:asciiTheme="minorEastAsia" w:hAnsiTheme="minorEastAsia" w:cstheme="minorEastAsia" w:hint="eastAsia"/>
          <w:bCs/>
          <w:sz w:val="28"/>
          <w:szCs w:val="28"/>
        </w:rPr>
      </w:pPr>
      <w:r w:rsidRPr="000B7686">
        <w:rPr>
          <w:rFonts w:ascii="Wingdings" w:hAnsi="Wingdings" w:cs="Wingdings"/>
          <w:b/>
          <w:sz w:val="32"/>
          <w:szCs w:val="32"/>
        </w:rPr>
        <w:t></w:t>
      </w:r>
      <w:r w:rsidRPr="003C5203">
        <w:rPr>
          <w:rFonts w:asciiTheme="minorEastAsia" w:hAnsiTheme="minorEastAsia" w:cstheme="minorEastAsia" w:hint="eastAsia"/>
          <w:bCs/>
          <w:sz w:val="28"/>
          <w:szCs w:val="28"/>
        </w:rPr>
        <w:t>艺术设计学院与晋江产业深度对接持续推进</w:t>
      </w:r>
    </w:p>
    <w:p w:rsidR="00DE0728" w:rsidRPr="003C5203" w:rsidRDefault="003C5203" w:rsidP="003C5203">
      <w:pPr>
        <w:pStyle w:val="WPSOffice1"/>
        <w:tabs>
          <w:tab w:val="right" w:leader="dot" w:pos="8306"/>
        </w:tabs>
        <w:rPr>
          <w:rFonts w:ascii="Wingdings" w:hAnsi="Wingdings" w:cs="Wingdings"/>
          <w:b/>
          <w:sz w:val="32"/>
          <w:szCs w:val="32"/>
        </w:rPr>
      </w:pPr>
      <w:r w:rsidRPr="000B7686">
        <w:tab/>
      </w:r>
      <w:r>
        <w:rPr>
          <w:rFonts w:hint="eastAsia"/>
        </w:rPr>
        <w:t>6</w:t>
      </w:r>
    </w:p>
    <w:p w:rsidR="00DE0728" w:rsidRPr="003C5203" w:rsidRDefault="00DE0728" w:rsidP="00DE0728">
      <w:pPr>
        <w:rPr>
          <w:rFonts w:ascii="Times New Roman" w:eastAsia="方正小标宋简体" w:hAnsi="Times New Roman" w:cs="Times New Roman"/>
          <w:sz w:val="36"/>
          <w:szCs w:val="36"/>
        </w:rPr>
      </w:pPr>
    </w:p>
    <w:p w:rsidR="00DE0728" w:rsidRPr="003C5203" w:rsidRDefault="00DE0728" w:rsidP="00DE0728">
      <w:pPr>
        <w:rPr>
          <w:rFonts w:ascii="Times New Roman" w:eastAsia="方正小标宋简体" w:hAnsi="Times New Roman" w:cs="Times New Roman"/>
          <w:sz w:val="36"/>
          <w:szCs w:val="36"/>
        </w:rPr>
      </w:pPr>
    </w:p>
    <w:p w:rsidR="00DE0728" w:rsidRPr="00DE0728" w:rsidRDefault="00DE0728" w:rsidP="00DE0728">
      <w:pPr>
        <w:rPr>
          <w:rFonts w:ascii="Times New Roman" w:eastAsia="方正小标宋简体" w:hAnsi="Times New Roman" w:cs="Times New Roman"/>
          <w:sz w:val="36"/>
          <w:szCs w:val="36"/>
        </w:rPr>
      </w:pPr>
    </w:p>
    <w:p w:rsidR="00DE0728" w:rsidRPr="00DE0728" w:rsidRDefault="00DE0728" w:rsidP="00DE0728">
      <w:pPr>
        <w:rPr>
          <w:rFonts w:ascii="Times New Roman" w:eastAsia="方正小标宋简体" w:hAnsi="Times New Roman" w:cs="Times New Roman"/>
          <w:sz w:val="36"/>
          <w:szCs w:val="36"/>
        </w:rPr>
      </w:pPr>
    </w:p>
    <w:p w:rsidR="00DE0728" w:rsidRDefault="00DE0728">
      <w:pPr>
        <w:widowControl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br w:type="page"/>
      </w:r>
    </w:p>
    <w:p w:rsidR="00DE0728" w:rsidRDefault="00DE0728" w:rsidP="00DE07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540" w:lineRule="exact"/>
        <w:contextualSpacing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  <w:sectPr w:rsidR="00DE0728" w:rsidSect="00DE072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8425"/>
      <w:bookmarkStart w:id="1" w:name="_Toc25919"/>
    </w:p>
    <w:bookmarkEnd w:id="0"/>
    <w:bookmarkEnd w:id="1"/>
    <w:p w:rsidR="002F05C9" w:rsidRPr="002F05C9" w:rsidRDefault="00621E74" w:rsidP="002F05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540" w:lineRule="exact"/>
        <w:contextualSpacing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 w:rsidRPr="00621E74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lastRenderedPageBreak/>
        <w:t>我校召开教育部本科教学审核评估工作领导小组第二次工作会议</w:t>
      </w:r>
    </w:p>
    <w:p w:rsidR="006D5C34" w:rsidRPr="002F05C9" w:rsidRDefault="006D5C34" w:rsidP="006D5C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540" w:lineRule="exact"/>
        <w:contextualSpacing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</w:p>
    <w:p w:rsidR="00C81E04" w:rsidRDefault="00C81E04" w:rsidP="004F427C">
      <w:pPr>
        <w:spacing w:line="396" w:lineRule="exact"/>
        <w:rPr>
          <w:rFonts w:ascii="Times New Roman" w:hAnsi="Times New Roman" w:cs="Times New Roman"/>
          <w:sz w:val="28"/>
          <w:szCs w:val="28"/>
        </w:rPr>
      </w:pPr>
    </w:p>
    <w:p w:rsidR="004F427C" w:rsidRPr="004F427C" w:rsidRDefault="004F427C" w:rsidP="004F427C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1177925</wp:posOffset>
            </wp:positionV>
            <wp:extent cx="4634230" cy="2769870"/>
            <wp:effectExtent l="19050" t="0" r="0" b="0"/>
            <wp:wrapTopAndBottom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27C">
        <w:rPr>
          <w:rFonts w:asciiTheme="minorEastAsia" w:hAnsiTheme="minorEastAsia" w:cstheme="minorEastAsia" w:hint="eastAsia"/>
          <w:sz w:val="28"/>
          <w:szCs w:val="28"/>
        </w:rPr>
        <w:t>5月3日上午，我校在</w:t>
      </w:r>
      <w:proofErr w:type="gramStart"/>
      <w:r w:rsidRPr="004F427C">
        <w:rPr>
          <w:rFonts w:asciiTheme="minorEastAsia" w:hAnsiTheme="minorEastAsia" w:cstheme="minorEastAsia" w:hint="eastAsia"/>
          <w:sz w:val="28"/>
          <w:szCs w:val="28"/>
        </w:rPr>
        <w:t>行政楼八楼</w:t>
      </w:r>
      <w:proofErr w:type="gramEnd"/>
      <w:r w:rsidRPr="004F427C">
        <w:rPr>
          <w:rFonts w:asciiTheme="minorEastAsia" w:hAnsiTheme="minorEastAsia" w:cstheme="minorEastAsia" w:hint="eastAsia"/>
          <w:sz w:val="28"/>
          <w:szCs w:val="28"/>
        </w:rPr>
        <w:t>会议室召开教育部本科教学审核评估工作领导小组第二次工作会议，校领导刘健、赖锦隆、廖景榕、张君诚、吴龙出席会议。会议由张君诚副校长主持。</w:t>
      </w:r>
    </w:p>
    <w:p w:rsidR="004F427C" w:rsidRPr="004F427C" w:rsidRDefault="004F427C" w:rsidP="004F427C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F427C">
        <w:rPr>
          <w:rFonts w:asciiTheme="minorEastAsia" w:hAnsiTheme="minorEastAsia" w:cstheme="minorEastAsia" w:hint="eastAsia"/>
          <w:sz w:val="28"/>
          <w:szCs w:val="28"/>
        </w:rPr>
        <w:t>会上，刘健校长要求全校上下应充分认识开展审核评估的重要意义，深刻理解审核评估的内涵，并就如何做好审核评估工作提出五点意见：一是各单位特别是领导干部应高度重视、落实责任、各司其职，协同推进审核评估工作。他强调单位负责人要将这项工作记在心上、扛在肩上、握在手上，抓好落实，通过层层传导，要求师生全员参与、自觉行动，严禁出现推诿、扯皮、应付的现象。二是学校党委、行政要利用好审核评估的成果，围绕“创应用强校，育致用大才”的目标，积极推动学校综合改革，促进学校事业的发展，切实做到</w:t>
      </w:r>
      <w:proofErr w:type="gramStart"/>
      <w:r w:rsidRPr="004F427C">
        <w:rPr>
          <w:rFonts w:asciiTheme="minorEastAsia" w:hAnsiTheme="minorEastAsia" w:cstheme="minorEastAsia" w:hint="eastAsia"/>
          <w:sz w:val="28"/>
          <w:szCs w:val="28"/>
        </w:rPr>
        <w:t>以评促建</w:t>
      </w:r>
      <w:proofErr w:type="gramEnd"/>
      <w:r w:rsidRPr="004F427C">
        <w:rPr>
          <w:rFonts w:asciiTheme="minorEastAsia" w:hAnsiTheme="minorEastAsia" w:cstheme="minorEastAsia" w:hint="eastAsia"/>
          <w:sz w:val="28"/>
          <w:szCs w:val="28"/>
        </w:rPr>
        <w:t>、以评促改。三是</w:t>
      </w:r>
      <w:proofErr w:type="gramStart"/>
      <w:r w:rsidRPr="004F427C">
        <w:rPr>
          <w:rFonts w:asciiTheme="minorEastAsia" w:hAnsiTheme="minorEastAsia" w:cstheme="minorEastAsia" w:hint="eastAsia"/>
          <w:sz w:val="28"/>
          <w:szCs w:val="28"/>
        </w:rPr>
        <w:t>落细落小</w:t>
      </w:r>
      <w:proofErr w:type="gramEnd"/>
      <w:r w:rsidRPr="004F427C">
        <w:rPr>
          <w:rFonts w:asciiTheme="minorEastAsia" w:hAnsiTheme="minorEastAsia" w:cstheme="minorEastAsia" w:hint="eastAsia"/>
          <w:sz w:val="28"/>
          <w:szCs w:val="28"/>
        </w:rPr>
        <w:t>，抓好“补短板”工作。各单位应认真学习深刻领会审核评估“6+1”</w:t>
      </w:r>
      <w:proofErr w:type="gramStart"/>
      <w:r w:rsidRPr="004F427C">
        <w:rPr>
          <w:rFonts w:asciiTheme="minorEastAsia" w:hAnsiTheme="minorEastAsia" w:cstheme="minorEastAsia" w:hint="eastAsia"/>
          <w:sz w:val="28"/>
          <w:szCs w:val="28"/>
        </w:rPr>
        <w:t>个</w:t>
      </w:r>
      <w:proofErr w:type="gramEnd"/>
      <w:r w:rsidRPr="004F427C">
        <w:rPr>
          <w:rFonts w:asciiTheme="minorEastAsia" w:hAnsiTheme="minorEastAsia" w:cstheme="minorEastAsia" w:hint="eastAsia"/>
          <w:sz w:val="28"/>
          <w:szCs w:val="28"/>
        </w:rPr>
        <w:t>审核项目、24个要素、64个观测点的内</w:t>
      </w:r>
      <w:r w:rsidRPr="004F427C">
        <w:rPr>
          <w:rFonts w:asciiTheme="minorEastAsia" w:hAnsiTheme="minorEastAsia" w:cstheme="minorEastAsia" w:hint="eastAsia"/>
          <w:sz w:val="28"/>
          <w:szCs w:val="28"/>
        </w:rPr>
        <w:lastRenderedPageBreak/>
        <w:t>涵和要求，进一步梳理学校各类规章制度、完善教学质量监测与保障体系。四是加强宣传和学习，营造良好的评估氛围。各单位应在师生中加强评估知识的宣传与学习，营造“人人关心评估、人人了解评估，人人参与评估，人人为评估做贡献”的浓厚氛围。五是将大学生的创新创业教育融入到学生培养的全过程，通过创新创业教育来丰富学生的实践课堂，提高学生的动手能力，从而实现学生知识的拓展和综合能力的提升。</w:t>
      </w:r>
    </w:p>
    <w:p w:rsidR="004F427C" w:rsidRPr="004F427C" w:rsidRDefault="004F427C" w:rsidP="004F427C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F427C">
        <w:rPr>
          <w:rFonts w:asciiTheme="minorEastAsia" w:hAnsiTheme="minorEastAsia" w:cstheme="minorEastAsia" w:hint="eastAsia"/>
          <w:sz w:val="28"/>
          <w:szCs w:val="28"/>
        </w:rPr>
        <w:t>张君诚副校长对下一阶段评估工作的部署和落实提出了三点要求。他强调应围绕审核评估的“一个坚持、两个突出、三个强化”，把握好审核评估的内涵，想明白、计划好、做清楚；注重协同，抓日常、抓改进、抓特色；要运用好评估的结果，抓导向、抓整改、促发展。</w:t>
      </w:r>
    </w:p>
    <w:p w:rsidR="00D149A8" w:rsidRPr="00D149A8" w:rsidRDefault="004F427C" w:rsidP="00D149A8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F427C">
        <w:rPr>
          <w:rFonts w:asciiTheme="minorEastAsia" w:hAnsiTheme="minorEastAsia" w:cstheme="minorEastAsia" w:hint="eastAsia"/>
          <w:sz w:val="28"/>
          <w:szCs w:val="28"/>
        </w:rPr>
        <w:t>会上，发展规划处汇报了审核评估进展情况、第二轮审核评估工作检查情况、自评报告目录及支撑材料目录情况，并布置了下一阶段审核评估工作。各部门负责人、二级学院院长、书记等50余人参加了会议。</w:t>
      </w:r>
    </w:p>
    <w:p w:rsidR="00506D28" w:rsidRDefault="00506D28">
      <w:pPr>
        <w:widowControl/>
        <w:jc w:val="left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</w:p>
    <w:p w:rsidR="00C81E04" w:rsidRDefault="004F427C" w:rsidP="004F427C">
      <w:pPr>
        <w:spacing w:line="540" w:lineRule="exact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 w:rsidRPr="004F427C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建筑工程学院开展迎接本科教学工作审核评估系列活动</w:t>
      </w:r>
    </w:p>
    <w:p w:rsidR="004F427C" w:rsidRPr="004F427C" w:rsidRDefault="00506D28" w:rsidP="00506D28">
      <w:pPr>
        <w:spacing w:line="54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555625</wp:posOffset>
            </wp:positionV>
            <wp:extent cx="4417060" cy="2943225"/>
            <wp:effectExtent l="19050" t="0" r="2540" b="0"/>
            <wp:wrapTopAndBottom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27C" w:rsidRPr="004F427C">
        <w:rPr>
          <w:rFonts w:asciiTheme="minorEastAsia" w:hAnsiTheme="minorEastAsia" w:cstheme="minorEastAsia" w:hint="eastAsia"/>
          <w:b/>
          <w:bCs/>
          <w:sz w:val="28"/>
          <w:szCs w:val="28"/>
        </w:rPr>
        <w:t>邀请名家，传经送宝</w:t>
      </w:r>
    </w:p>
    <w:p w:rsidR="004F427C" w:rsidRPr="004F427C" w:rsidRDefault="004F427C" w:rsidP="004F427C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4F427C">
        <w:rPr>
          <w:rFonts w:asciiTheme="minorEastAsia" w:hAnsiTheme="minorEastAsia" w:cstheme="minorEastAsia" w:hint="eastAsia"/>
          <w:sz w:val="28"/>
          <w:szCs w:val="28"/>
        </w:rPr>
        <w:t>   4月</w:t>
      </w:r>
      <w:r w:rsidRPr="004F427C">
        <w:rPr>
          <w:rFonts w:asciiTheme="minorEastAsia" w:hAnsiTheme="minorEastAsia" w:cstheme="minorEastAsia"/>
          <w:sz w:val="28"/>
          <w:szCs w:val="28"/>
        </w:rPr>
        <w:t>25</w:t>
      </w:r>
      <w:r w:rsidRPr="004F427C">
        <w:rPr>
          <w:rFonts w:asciiTheme="minorEastAsia" w:hAnsiTheme="minorEastAsia" w:cstheme="minorEastAsia" w:hint="eastAsia"/>
          <w:sz w:val="28"/>
          <w:szCs w:val="28"/>
        </w:rPr>
        <w:t>日上午，北京林业大学园林学院、国际风景园林师联合会中国代表刘晓明教授应邀，为风景园林系师生解析了国际风景园林大学生设计竞赛的相关内容，帮助同学们更好的应对比赛。刘晓明教授分别从竞赛相关内容、竞赛主题解析与准备、获奖作品分析、相关基础理论四个部分对比赛进行分析，强调竞赛作品上要注意接收作品截止日期、严禁事先出版等要求，加深了该院师生对</w:t>
      </w:r>
      <w:r w:rsidRPr="004F427C">
        <w:rPr>
          <w:rFonts w:asciiTheme="minorEastAsia" w:hAnsiTheme="minorEastAsia" w:cstheme="minorEastAsia"/>
          <w:sz w:val="28"/>
          <w:szCs w:val="28"/>
        </w:rPr>
        <w:t>IFLA</w:t>
      </w:r>
      <w:r w:rsidRPr="004F427C">
        <w:rPr>
          <w:rFonts w:asciiTheme="minorEastAsia" w:hAnsiTheme="minorEastAsia" w:cstheme="minorEastAsia" w:hint="eastAsia"/>
          <w:sz w:val="28"/>
          <w:szCs w:val="28"/>
        </w:rPr>
        <w:t>国际风景园林大学生设计竞赛的了解，极大激发了同学们的参赛热情。</w:t>
      </w:r>
    </w:p>
    <w:p w:rsidR="004F427C" w:rsidRPr="004F427C" w:rsidRDefault="004F427C" w:rsidP="00506D28">
      <w:pPr>
        <w:spacing w:line="540" w:lineRule="exact"/>
        <w:jc w:val="center"/>
        <w:rPr>
          <w:rFonts w:asciiTheme="minorEastAsia" w:hAnsiTheme="minorEastAsia" w:cstheme="minorEastAsia"/>
          <w:sz w:val="28"/>
          <w:szCs w:val="28"/>
        </w:rPr>
      </w:pPr>
      <w:r w:rsidRPr="004F427C">
        <w:rPr>
          <w:rFonts w:asciiTheme="minorEastAsia" w:hAnsiTheme="minorEastAsia" w:cstheme="minorEastAsia" w:hint="eastAsia"/>
          <w:b/>
          <w:bCs/>
          <w:sz w:val="28"/>
          <w:szCs w:val="28"/>
        </w:rPr>
        <w:t>多方探讨，广纳意见</w:t>
      </w:r>
    </w:p>
    <w:p w:rsidR="004F427C" w:rsidRPr="004F427C" w:rsidRDefault="004F427C" w:rsidP="004F427C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4F427C">
        <w:rPr>
          <w:rFonts w:asciiTheme="minorEastAsia" w:hAnsiTheme="minorEastAsia" w:cstheme="minorEastAsia" w:hint="eastAsia"/>
          <w:sz w:val="28"/>
          <w:szCs w:val="28"/>
        </w:rPr>
        <w:t>4月</w:t>
      </w:r>
      <w:r w:rsidRPr="004F427C">
        <w:rPr>
          <w:rFonts w:asciiTheme="minorEastAsia" w:hAnsiTheme="minorEastAsia" w:cstheme="minorEastAsia"/>
          <w:sz w:val="28"/>
          <w:szCs w:val="28"/>
        </w:rPr>
        <w:t>25</w:t>
      </w:r>
      <w:r w:rsidRPr="004F427C">
        <w:rPr>
          <w:rFonts w:asciiTheme="minorEastAsia" w:hAnsiTheme="minorEastAsia" w:cstheme="minorEastAsia" w:hint="eastAsia"/>
          <w:sz w:val="28"/>
          <w:szCs w:val="28"/>
        </w:rPr>
        <w:t>日下午，在理工（三）</w:t>
      </w:r>
      <w:r w:rsidRPr="004F427C">
        <w:rPr>
          <w:rFonts w:asciiTheme="minorEastAsia" w:hAnsiTheme="minorEastAsia" w:cstheme="minorEastAsia"/>
          <w:sz w:val="28"/>
          <w:szCs w:val="28"/>
        </w:rPr>
        <w:t>104</w:t>
      </w:r>
      <w:r w:rsidRPr="004F427C">
        <w:rPr>
          <w:rFonts w:asciiTheme="minorEastAsia" w:hAnsiTheme="minorEastAsia" w:cstheme="minorEastAsia" w:hint="eastAsia"/>
          <w:sz w:val="28"/>
          <w:szCs w:val="28"/>
        </w:rPr>
        <w:t>教室举行了风景园林专业</w:t>
      </w:r>
      <w:r w:rsidRPr="004F427C">
        <w:rPr>
          <w:rFonts w:asciiTheme="minorEastAsia" w:hAnsiTheme="minorEastAsia" w:cstheme="minorEastAsia"/>
          <w:sz w:val="28"/>
          <w:szCs w:val="28"/>
        </w:rPr>
        <w:t>2018</w:t>
      </w:r>
      <w:r w:rsidRPr="004F427C">
        <w:rPr>
          <w:rFonts w:asciiTheme="minorEastAsia" w:hAnsiTheme="minorEastAsia" w:cstheme="minorEastAsia" w:hint="eastAsia"/>
          <w:sz w:val="28"/>
          <w:szCs w:val="28"/>
        </w:rPr>
        <w:t>年人才培养方案咨询会暨学科建设研讨会，刘晓明教授、风景园林相关行业的专家同建筑工程学院风景园林系教师，共同研究与讨论风景园林、规划、建筑及生态等学科课程。各位专家代表结合自身工作及教学经验，从专业课程设立建议、人才培养、就业方向、专业前景等方面各抒己见，提出了许多宝贵意见和建议。</w:t>
      </w:r>
    </w:p>
    <w:p w:rsidR="004F427C" w:rsidRPr="004F427C" w:rsidRDefault="00506D28" w:rsidP="00506D28">
      <w:pPr>
        <w:spacing w:line="54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475615</wp:posOffset>
            </wp:positionV>
            <wp:extent cx="4634230" cy="3084195"/>
            <wp:effectExtent l="19050" t="0" r="0" b="0"/>
            <wp:wrapTopAndBottom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27C" w:rsidRPr="004F427C">
        <w:rPr>
          <w:rFonts w:asciiTheme="minorEastAsia" w:hAnsiTheme="minorEastAsia" w:cstheme="minorEastAsia" w:hint="eastAsia"/>
          <w:b/>
          <w:bCs/>
          <w:sz w:val="28"/>
          <w:szCs w:val="28"/>
        </w:rPr>
        <w:t>自评自问，精益求精</w:t>
      </w:r>
    </w:p>
    <w:p w:rsidR="004F427C" w:rsidRPr="004F427C" w:rsidRDefault="004F427C" w:rsidP="004F427C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4F427C">
        <w:rPr>
          <w:rFonts w:asciiTheme="minorEastAsia" w:hAnsiTheme="minorEastAsia" w:cstheme="minorEastAsia" w:hint="eastAsia"/>
          <w:sz w:val="28"/>
          <w:szCs w:val="28"/>
        </w:rPr>
        <w:t>为更好地迎接本科教学工作审核评估，建筑工程学院根据学校的具体要求，及时整改落实审核评估第一轮检查专家反馈的问题，切实加强对见习、实习、校外教学实践基地、实验（实训）教学的管理和整改，认真如实地撰写本学院的自评报告。通过实际整改，强化本院优势，弥补短板，全面发展，更进一步，积极推动学院本科教学质量提升，</w:t>
      </w:r>
      <w:proofErr w:type="gramStart"/>
      <w:r w:rsidRPr="004F427C">
        <w:rPr>
          <w:rFonts w:asciiTheme="minorEastAsia" w:hAnsiTheme="minorEastAsia" w:cstheme="minorEastAsia" w:hint="eastAsia"/>
          <w:sz w:val="28"/>
          <w:szCs w:val="28"/>
        </w:rPr>
        <w:t>以评促建</w:t>
      </w:r>
      <w:proofErr w:type="gramEnd"/>
      <w:r w:rsidRPr="004F427C">
        <w:rPr>
          <w:rFonts w:asciiTheme="minorEastAsia" w:hAnsiTheme="minorEastAsia" w:cstheme="minorEastAsia" w:hint="eastAsia"/>
          <w:sz w:val="28"/>
          <w:szCs w:val="28"/>
        </w:rPr>
        <w:t>、提升人才培养质量。</w:t>
      </w:r>
    </w:p>
    <w:p w:rsidR="00D149A8" w:rsidRDefault="00D149A8" w:rsidP="004F427C">
      <w:pPr>
        <w:spacing w:line="540" w:lineRule="exact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</w:p>
    <w:p w:rsidR="004F427C" w:rsidRDefault="00D149A8" w:rsidP="00CB004B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bookmarkStart w:id="2" w:name="OLE_LINK1"/>
      <w:bookmarkStart w:id="3" w:name="OLE_LINK2"/>
      <w:proofErr w:type="gramStart"/>
      <w:r w:rsidRPr="00D149A8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海峡动漫学院</w:t>
      </w:r>
      <w:proofErr w:type="gramEnd"/>
      <w:r w:rsidRPr="00D149A8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开展专业实习检查</w:t>
      </w:r>
    </w:p>
    <w:bookmarkEnd w:id="2"/>
    <w:bookmarkEnd w:id="3"/>
    <w:p w:rsidR="00D149A8" w:rsidRPr="00D149A8" w:rsidRDefault="00D149A8" w:rsidP="00D149A8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D149A8">
        <w:rPr>
          <w:rFonts w:asciiTheme="minorEastAsia" w:hAnsiTheme="minorEastAsia" w:cstheme="minorEastAsia" w:hint="eastAsia"/>
          <w:sz w:val="28"/>
          <w:szCs w:val="28"/>
        </w:rPr>
        <w:t>为切实了解2018届毕业生外出实习情况，深化学院与合作企业的沟通交流，进一步了解企业对人才培养的需求，4月25-27日，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海峡动漫学院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党委负责人与毕业班辅导员等一行人陆续走访了厦门、泉州、福州等地区，与厦门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大拇哥动漫股份有限公司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、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西基动画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（厦门）有限公司、厦门绘梦想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动漫科技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有限公司、中国海峡人才市场以及2014届创业学生进行深入交流。</w:t>
      </w:r>
    </w:p>
    <w:p w:rsidR="00D149A8" w:rsidRPr="00D149A8" w:rsidRDefault="00D149A8" w:rsidP="00CB004B">
      <w:pPr>
        <w:spacing w:line="540" w:lineRule="exact"/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  <w:r w:rsidRPr="00D149A8">
        <w:rPr>
          <w:rFonts w:asciiTheme="minorEastAsia" w:hAnsiTheme="minorEastAsia" w:cstheme="minorEastAsia" w:hint="eastAsia"/>
          <w:sz w:val="28"/>
          <w:szCs w:val="28"/>
        </w:rPr>
        <w:t>校友聚力，协同育人才</w:t>
      </w:r>
    </w:p>
    <w:p w:rsidR="00D149A8" w:rsidRPr="00D149A8" w:rsidRDefault="00D149A8" w:rsidP="00853001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37465</wp:posOffset>
            </wp:positionV>
            <wp:extent cx="4498340" cy="3370580"/>
            <wp:effectExtent l="19050" t="0" r="0" b="0"/>
            <wp:wrapTopAndBottom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9A8">
        <w:rPr>
          <w:rFonts w:asciiTheme="minorEastAsia" w:hAnsiTheme="minorEastAsia" w:cstheme="minorEastAsia" w:hint="eastAsia"/>
          <w:sz w:val="28"/>
          <w:szCs w:val="28"/>
        </w:rPr>
        <w:t>创新开展校友回访工作。通过回访往届校友，与应往届毕业生座谈，挖掘校友中就业创业的先进事迹和优秀典型，以校友切身的工作经历，帮助应届毕业生树立就业创业信心。2014届毕业生王灿强、洪志新、庄小治等人在2015年共同创办了泉州漫鱼动漫设计有限公司，公司总负责人王灿强表示，目前公司发展势头良好，规模不断扩充，也希望借助企业资源优势，为学院人才培养贡献一份微薄之力。我院今年的应届毕业生蒙道文、林素芬等人正在该公司实习锻炼。学院党委书记蔡亚才充分肯定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漫鱼动漫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校友企业对母校的深厚感情和为母校所做出的贡献，并提出希望双方能够建立长期合作，发挥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动漫企业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在专业领域的特长，为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动漫专业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学生实习实践提供更多机会，为创新创业学生提供更专业的指导帮助。</w:t>
      </w:r>
    </w:p>
    <w:p w:rsidR="00D149A8" w:rsidRPr="00D149A8" w:rsidRDefault="00D149A8" w:rsidP="00CB004B">
      <w:pPr>
        <w:spacing w:line="540" w:lineRule="exact"/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450215</wp:posOffset>
            </wp:positionV>
            <wp:extent cx="4743450" cy="3561715"/>
            <wp:effectExtent l="19050" t="0" r="0" b="0"/>
            <wp:wrapTopAndBottom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校企培优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，协同谋发展</w:t>
      </w:r>
    </w:p>
    <w:p w:rsidR="00D149A8" w:rsidRPr="00D149A8" w:rsidRDefault="00D149A8" w:rsidP="00853001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D149A8">
        <w:rPr>
          <w:rFonts w:asciiTheme="minorEastAsia" w:hAnsiTheme="minorEastAsia" w:cstheme="minorEastAsia" w:hint="eastAsia"/>
          <w:sz w:val="28"/>
          <w:szCs w:val="28"/>
        </w:rPr>
        <w:t>在走访泉州、厦门、福州过程中，院领导与当地实习公司负责人及2018届毕业实习生进行座谈交流，深入了解学生实习工作的基本情况，仔细询问了实习学生在公司企业实习的工作、学习和生活情况。中国海峡人才市场专员还积极配合毕业班辅导员为2018届实习生关于就业协议书的签署、档案存放、职称评定等做出了热心详细的解答。蔡亚才书记鼓励毕业实习生认真工作，勇于吃苦，加快完成角色转变，尽快成长为企业所需要的优秀人才。</w:t>
      </w:r>
    </w:p>
    <w:p w:rsidR="006D5C34" w:rsidRPr="006D5C34" w:rsidRDefault="00D149A8" w:rsidP="006D5C34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D149A8">
        <w:rPr>
          <w:rFonts w:asciiTheme="minorEastAsia" w:hAnsiTheme="minorEastAsia" w:cstheme="minorEastAsia" w:hint="eastAsia"/>
          <w:sz w:val="28"/>
          <w:szCs w:val="28"/>
        </w:rPr>
        <w:t>实习见真知，回访获灼见。通过此次创业回访、实习走访，</w:t>
      </w:r>
      <w:proofErr w:type="gramStart"/>
      <w:r w:rsidRPr="00D149A8">
        <w:rPr>
          <w:rFonts w:asciiTheme="minorEastAsia" w:hAnsiTheme="minorEastAsia" w:cstheme="minorEastAsia" w:hint="eastAsia"/>
          <w:sz w:val="28"/>
          <w:szCs w:val="28"/>
        </w:rPr>
        <w:t>海峡动漫学院</w:t>
      </w:r>
      <w:proofErr w:type="gramEnd"/>
      <w:r w:rsidRPr="00D149A8">
        <w:rPr>
          <w:rFonts w:asciiTheme="minorEastAsia" w:hAnsiTheme="minorEastAsia" w:cstheme="minorEastAsia" w:hint="eastAsia"/>
          <w:sz w:val="28"/>
          <w:szCs w:val="28"/>
        </w:rPr>
        <w:t>加强了与校友企业、实习实践基地、毕业实习生的联系与管理，深入一线了解收集到企业对人才的具体需求和毕业生实习真实情况，巩固了实习实训基地建设，提高了毕业生实习指导质量，为我院顺利开展2018届毕业生就业工作打下良好基础。</w:t>
      </w:r>
    </w:p>
    <w:p w:rsidR="00853001" w:rsidRDefault="00853001" w:rsidP="00D149A8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</w:p>
    <w:p w:rsidR="00CB004B" w:rsidRDefault="00CB004B" w:rsidP="006D5C34">
      <w:pPr>
        <w:spacing w:line="540" w:lineRule="exact"/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</w:pPr>
    </w:p>
    <w:p w:rsidR="00CD0C60" w:rsidRDefault="006D5C34" w:rsidP="006D5C34">
      <w:pPr>
        <w:spacing w:line="540" w:lineRule="exact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proofErr w:type="gramStart"/>
      <w:r w:rsidRPr="006D5C34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lastRenderedPageBreak/>
        <w:t>资化学院赴</w:t>
      </w:r>
      <w:proofErr w:type="gramEnd"/>
      <w:r w:rsidRPr="006D5C34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福清、连江两地检查指导毕业生实习工作</w:t>
      </w:r>
    </w:p>
    <w:p w:rsidR="00CD0C60" w:rsidRDefault="00CD0C60" w:rsidP="006D5C34">
      <w:pPr>
        <w:spacing w:line="540" w:lineRule="exact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</w:p>
    <w:p w:rsidR="006D5C34" w:rsidRPr="006D5C34" w:rsidRDefault="006D5C34" w:rsidP="006D5C34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6D5C34">
        <w:rPr>
          <w:rFonts w:asciiTheme="minorEastAsia" w:hAnsiTheme="minorEastAsia" w:cstheme="minorEastAsia" w:hint="eastAsia"/>
          <w:sz w:val="28"/>
          <w:szCs w:val="28"/>
        </w:rPr>
        <w:t>为进一步了解实习生的实习情况，4月25</w:t>
      </w:r>
      <w:bookmarkStart w:id="4" w:name="_GoBack"/>
      <w:bookmarkEnd w:id="4"/>
      <w:r w:rsidRPr="006D5C34">
        <w:rPr>
          <w:rFonts w:asciiTheme="minorEastAsia" w:hAnsiTheme="minorEastAsia" w:cstheme="minorEastAsia" w:hint="eastAsia"/>
          <w:sz w:val="28"/>
          <w:szCs w:val="28"/>
        </w:rPr>
        <w:t>日-28日，</w:t>
      </w:r>
      <w:proofErr w:type="gramStart"/>
      <w:r w:rsidRPr="006D5C34">
        <w:rPr>
          <w:rFonts w:asciiTheme="minorEastAsia" w:hAnsiTheme="minorEastAsia" w:cstheme="minorEastAsia" w:hint="eastAsia"/>
          <w:sz w:val="28"/>
          <w:szCs w:val="28"/>
        </w:rPr>
        <w:t>资化学院</w:t>
      </w:r>
      <w:proofErr w:type="gramEnd"/>
      <w:r w:rsidRPr="006D5C34">
        <w:rPr>
          <w:rFonts w:asciiTheme="minorEastAsia" w:hAnsiTheme="minorEastAsia" w:cstheme="minorEastAsia" w:hint="eastAsia"/>
          <w:sz w:val="28"/>
          <w:szCs w:val="28"/>
        </w:rPr>
        <w:t>党委书记王仁章等一行3人赴福清、连江两地，进行了为期3天的实习巡视工作。</w:t>
      </w:r>
    </w:p>
    <w:p w:rsidR="006D5C34" w:rsidRPr="006D5C34" w:rsidRDefault="006D5C34" w:rsidP="006D5C34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6D5C34">
        <w:rPr>
          <w:rFonts w:asciiTheme="minorEastAsia" w:hAnsiTheme="minorEastAsia" w:cstheme="minorEastAsia" w:hint="eastAsia"/>
          <w:sz w:val="28"/>
          <w:szCs w:val="28"/>
        </w:rPr>
        <w:t>学院一行此次走访了福建中景石化有限公司、福建申远新材料有限公司、液化空气（福州）有限公司等毕业生实习单位。走访过程中，老师们通过与单位负责人和实习学生们座谈交流，仔细询问了学生在企业实习工作、学习和生活情况，并鼓励实习生们踏实工作，在工作中不断学习、成长，在实习过程中培养理论知识运用于实践的能力。实习同学们也畅谈了实习的体会及收获，同学们表示实习经历让他们学会了自立自强、吃苦耐劳、包容忍耐和人际关系处理技巧，对实习生活的总体感触和收获反映良好，并表示一定会坚守岗位，做好工作，以优秀的表现圆满完成本次实习任务。</w:t>
      </w:r>
    </w:p>
    <w:p w:rsidR="006D5C34" w:rsidRPr="002F05C9" w:rsidRDefault="006D5C34" w:rsidP="006D5C34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6D5C34">
        <w:rPr>
          <w:rFonts w:asciiTheme="minorEastAsia" w:hAnsiTheme="minorEastAsia" w:cstheme="minorEastAsia" w:hint="eastAsia"/>
          <w:sz w:val="28"/>
          <w:szCs w:val="28"/>
        </w:rPr>
        <w:t>此次走访过程中，企业负责人肯定</w:t>
      </w:r>
      <w:proofErr w:type="gramStart"/>
      <w:r w:rsidRPr="006D5C34">
        <w:rPr>
          <w:rFonts w:asciiTheme="minorEastAsia" w:hAnsiTheme="minorEastAsia" w:cstheme="minorEastAsia" w:hint="eastAsia"/>
          <w:sz w:val="28"/>
          <w:szCs w:val="28"/>
        </w:rPr>
        <w:t>了资化学院</w:t>
      </w:r>
      <w:proofErr w:type="gramEnd"/>
      <w:r w:rsidRPr="006D5C34">
        <w:rPr>
          <w:rFonts w:asciiTheme="minorEastAsia" w:hAnsiTheme="minorEastAsia" w:cstheme="minorEastAsia" w:hint="eastAsia"/>
          <w:sz w:val="28"/>
          <w:szCs w:val="28"/>
        </w:rPr>
        <w:t>学生综合素质高、具有良好的团队精神及专业素养，对学院的人才培养质量表示赞赏，</w:t>
      </w:r>
      <w:proofErr w:type="gramStart"/>
      <w:r w:rsidRPr="006D5C34">
        <w:rPr>
          <w:rFonts w:asciiTheme="minorEastAsia" w:hAnsiTheme="minorEastAsia" w:cstheme="minorEastAsia" w:hint="eastAsia"/>
          <w:sz w:val="28"/>
          <w:szCs w:val="28"/>
        </w:rPr>
        <w:t>希望资化学院</w:t>
      </w:r>
      <w:proofErr w:type="gramEnd"/>
      <w:r w:rsidRPr="006D5C34">
        <w:rPr>
          <w:rFonts w:asciiTheme="minorEastAsia" w:hAnsiTheme="minorEastAsia" w:cstheme="minorEastAsia" w:hint="eastAsia"/>
          <w:sz w:val="28"/>
          <w:szCs w:val="28"/>
        </w:rPr>
        <w:t>未来能够输送更多优秀的实习生。随后，双方就进一步深化校企合作进行了沟通。</w:t>
      </w:r>
      <w:proofErr w:type="gramStart"/>
      <w:r w:rsidRPr="006D5C34">
        <w:rPr>
          <w:rFonts w:asciiTheme="minorEastAsia" w:hAnsiTheme="minorEastAsia" w:cstheme="minorEastAsia" w:hint="eastAsia"/>
          <w:sz w:val="28"/>
          <w:szCs w:val="28"/>
        </w:rPr>
        <w:t>资化学院</w:t>
      </w:r>
      <w:proofErr w:type="gramEnd"/>
      <w:r w:rsidRPr="006D5C34">
        <w:rPr>
          <w:rFonts w:asciiTheme="minorEastAsia" w:hAnsiTheme="minorEastAsia" w:cstheme="minorEastAsia" w:hint="eastAsia"/>
          <w:sz w:val="28"/>
          <w:szCs w:val="28"/>
        </w:rPr>
        <w:t>对实习单位的支持表示感谢，并希望与合作企业加强沟通，保持联系，为今后的产学研合作打下良好的基础。</w:t>
      </w:r>
    </w:p>
    <w:p w:rsidR="00E0228B" w:rsidRDefault="00E0228B" w:rsidP="00D149A8">
      <w:pPr>
        <w:spacing w:line="540" w:lineRule="exact"/>
        <w:rPr>
          <w:rFonts w:asciiTheme="minorEastAsia" w:hAnsiTheme="minorEastAsia" w:cstheme="minorEastAsia" w:hint="eastAsia"/>
          <w:sz w:val="28"/>
          <w:szCs w:val="28"/>
        </w:rPr>
      </w:pPr>
    </w:p>
    <w:p w:rsidR="002F05C9" w:rsidRDefault="002F05C9" w:rsidP="00CB004B">
      <w:pPr>
        <w:spacing w:line="540" w:lineRule="exact"/>
        <w:jc w:val="center"/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</w:pPr>
      <w:r w:rsidRPr="002F05C9"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艺术设计学院与晋江产业深度对接持续推进</w:t>
      </w:r>
    </w:p>
    <w:p w:rsidR="002F05C9" w:rsidRDefault="00E0228B" w:rsidP="00D149A8">
      <w:pPr>
        <w:spacing w:line="540" w:lineRule="exact"/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</w:pPr>
      <w:hyperlink r:id="rId15" w:history="1">
        <w:r w:rsidRPr="00DE3B5C">
          <w:rPr>
            <w:rStyle w:val="a6"/>
            <w:rFonts w:ascii="Times New Roman" w:eastAsia="方正小标宋简体" w:hAnsi="Times New Roman" w:cs="Times New Roman"/>
            <w:bCs/>
            <w:kern w:val="0"/>
            <w:sz w:val="36"/>
            <w:szCs w:val="36"/>
          </w:rPr>
          <w:t>http://www.fjsmu.edu.cn/f8/bf/c19a63679/page.htm</w:t>
        </w:r>
      </w:hyperlink>
    </w:p>
    <w:p w:rsidR="00E0228B" w:rsidRDefault="00E0228B" w:rsidP="00D149A8">
      <w:pPr>
        <w:spacing w:line="540" w:lineRule="exact"/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</w:pPr>
    </w:p>
    <w:p w:rsidR="002F05C9" w:rsidRPr="002F05C9" w:rsidRDefault="002F05C9" w:rsidP="002F05C9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2F05C9">
        <w:rPr>
          <w:rFonts w:asciiTheme="minorEastAsia" w:hAnsiTheme="minorEastAsia" w:cstheme="minorEastAsia" w:hint="eastAsia"/>
          <w:sz w:val="28"/>
          <w:szCs w:val="28"/>
        </w:rPr>
        <w:t>自我校在晋江举办科研创业项目推介会后，艺术设计学院积极实施</w:t>
      </w:r>
      <w:r w:rsidRPr="002F05C9">
        <w:rPr>
          <w:rFonts w:asciiTheme="minorEastAsia" w:hAnsiTheme="minorEastAsia" w:cstheme="minorEastAsia" w:hint="eastAsia"/>
          <w:sz w:val="28"/>
          <w:szCs w:val="28"/>
        </w:rPr>
        <w:lastRenderedPageBreak/>
        <w:t>“走出去”战略，大力拓展校企深度合作，与晋江产业对接成果显著。近日，艺术设计学院受邀参加第二十届中国（晋江）国际鞋业暨第三届国际体育产业博览会、2018中国石狮国际时装周、第二届晋江泳装设计大赛等系列活动。</w:t>
      </w:r>
    </w:p>
    <w:p w:rsidR="002F05C9" w:rsidRPr="002F05C9" w:rsidRDefault="002F05C9" w:rsidP="002F05C9">
      <w:pPr>
        <w:spacing w:line="540" w:lineRule="exact"/>
        <w:rPr>
          <w:rFonts w:asciiTheme="minorEastAsia" w:hAnsiTheme="minorEastAsia" w:cstheme="minorEastAsia" w:hint="eastAsia"/>
          <w:sz w:val="28"/>
          <w:szCs w:val="28"/>
        </w:rPr>
      </w:pPr>
      <w:r w:rsidRPr="002F05C9">
        <w:rPr>
          <w:rFonts w:asciiTheme="minorEastAsia" w:hAnsiTheme="minorEastAsia" w:cstheme="minorEastAsia" w:hint="eastAsia"/>
          <w:sz w:val="28"/>
          <w:szCs w:val="28"/>
        </w:rPr>
        <w:t>4月18-20日，艺术设计学院受邀参加了第二十届中国（晋江）国际鞋业暨第三届国际体育产业博览会等晋江鞋类产业系列活动。受邀</w:t>
      </w:r>
      <w:proofErr w:type="gramStart"/>
      <w:r w:rsidRPr="002F05C9">
        <w:rPr>
          <w:rFonts w:asciiTheme="minorEastAsia" w:hAnsiTheme="minorEastAsia" w:cstheme="minorEastAsia" w:hint="eastAsia"/>
          <w:sz w:val="28"/>
          <w:szCs w:val="28"/>
        </w:rPr>
        <w:t>参加鞋博会</w:t>
      </w:r>
      <w:proofErr w:type="gramEnd"/>
      <w:r w:rsidRPr="002F05C9">
        <w:rPr>
          <w:rFonts w:asciiTheme="minorEastAsia" w:hAnsiTheme="minorEastAsia" w:cstheme="minorEastAsia" w:hint="eastAsia"/>
          <w:sz w:val="28"/>
          <w:szCs w:val="28"/>
        </w:rPr>
        <w:t>的高校有东华大学、陕西科技大学、江西服装学院和泉州师范学院等5所院校。参会进一步加强了高校之间的交流，加深了与鞋</w:t>
      </w:r>
      <w:proofErr w:type="gramStart"/>
      <w:r w:rsidRPr="002F05C9">
        <w:rPr>
          <w:rFonts w:asciiTheme="minorEastAsia" w:hAnsiTheme="minorEastAsia" w:cstheme="minorEastAsia" w:hint="eastAsia"/>
          <w:sz w:val="28"/>
          <w:szCs w:val="28"/>
        </w:rPr>
        <w:t>服企业</w:t>
      </w:r>
      <w:proofErr w:type="gramEnd"/>
      <w:r w:rsidRPr="002F05C9">
        <w:rPr>
          <w:rFonts w:asciiTheme="minorEastAsia" w:hAnsiTheme="minorEastAsia" w:cstheme="minorEastAsia" w:hint="eastAsia"/>
          <w:sz w:val="28"/>
          <w:szCs w:val="28"/>
        </w:rPr>
        <w:t>的沟通合作。</w:t>
      </w:r>
    </w:p>
    <w:p w:rsidR="002F05C9" w:rsidRPr="002F05C9" w:rsidRDefault="002F05C9" w:rsidP="002F05C9">
      <w:pPr>
        <w:spacing w:line="540" w:lineRule="exact"/>
        <w:rPr>
          <w:rFonts w:asciiTheme="minorEastAsia" w:hAnsiTheme="minorEastAsia" w:cstheme="minorEastAsia" w:hint="eastAsia"/>
          <w:sz w:val="28"/>
          <w:szCs w:val="28"/>
        </w:rPr>
      </w:pPr>
      <w:r w:rsidRPr="002F05C9">
        <w:rPr>
          <w:rFonts w:asciiTheme="minorEastAsia" w:hAnsiTheme="minorEastAsia" w:cstheme="minorEastAsia" w:hint="eastAsia"/>
          <w:sz w:val="28"/>
          <w:szCs w:val="28"/>
        </w:rPr>
        <w:t>艺术设计学院协办了第二届晋江泳装设计大赛及2018年石狮国际时装周等纺织服装产业系列活动。该院</w:t>
      </w:r>
      <w:proofErr w:type="gramStart"/>
      <w:r w:rsidRPr="002F05C9">
        <w:rPr>
          <w:rFonts w:asciiTheme="minorEastAsia" w:hAnsiTheme="minorEastAsia" w:cstheme="minorEastAsia" w:hint="eastAsia"/>
          <w:sz w:val="28"/>
          <w:szCs w:val="28"/>
        </w:rPr>
        <w:t>信玉峰老师</w:t>
      </w:r>
      <w:proofErr w:type="gramEnd"/>
      <w:r w:rsidRPr="002F05C9">
        <w:rPr>
          <w:rFonts w:asciiTheme="minorEastAsia" w:hAnsiTheme="minorEastAsia" w:cstheme="minorEastAsia" w:hint="eastAsia"/>
          <w:sz w:val="28"/>
          <w:szCs w:val="28"/>
        </w:rPr>
        <w:t>受邀担任决赛评委，罗奋涛教授担任颁奖嘉宾。本次大赛共有20幅作品入围，艺术设计学院入围3个系列作品，其中，2015级服装班郑燕飞同学作品《清野》在决赛中获优秀设计奖。</w:t>
      </w:r>
    </w:p>
    <w:p w:rsidR="002F05C9" w:rsidRPr="004F427C" w:rsidRDefault="002F05C9" w:rsidP="00D149A8">
      <w:pPr>
        <w:spacing w:line="540" w:lineRule="exact"/>
        <w:rPr>
          <w:rFonts w:asciiTheme="minorEastAsia" w:hAnsiTheme="minorEastAsia" w:cstheme="minorEastAsia"/>
          <w:sz w:val="28"/>
          <w:szCs w:val="28"/>
        </w:rPr>
      </w:pPr>
      <w:r w:rsidRPr="002F05C9">
        <w:rPr>
          <w:rFonts w:asciiTheme="minorEastAsia" w:hAnsiTheme="minorEastAsia" w:cstheme="minorEastAsia" w:hint="eastAsia"/>
          <w:sz w:val="28"/>
          <w:szCs w:val="28"/>
        </w:rPr>
        <w:t>此次晋江一行，艺术设计学院进一步深化了与晋江服装企业的对接，共建应用型人才培养生态圈。该院分别</w:t>
      </w:r>
      <w:proofErr w:type="gramStart"/>
      <w:r w:rsidRPr="002F05C9">
        <w:rPr>
          <w:rFonts w:asciiTheme="minorEastAsia" w:hAnsiTheme="minorEastAsia" w:cstheme="minorEastAsia" w:hint="eastAsia"/>
          <w:sz w:val="28"/>
          <w:szCs w:val="28"/>
        </w:rPr>
        <w:t>与劲霸、柒</w:t>
      </w:r>
      <w:proofErr w:type="gramEnd"/>
      <w:r w:rsidRPr="002F05C9">
        <w:rPr>
          <w:rFonts w:asciiTheme="minorEastAsia" w:hAnsiTheme="minorEastAsia" w:cstheme="minorEastAsia" w:hint="eastAsia"/>
          <w:sz w:val="28"/>
          <w:szCs w:val="28"/>
        </w:rPr>
        <w:t>牌等多家服装企业在人才培养、资源优化、毕业设计、毕业实习、专业见习等方面达成共识，为今后深化校企合作、建设产教融合实践平台机制奠定了良好基础。</w:t>
      </w:r>
    </w:p>
    <w:sectPr w:rsidR="002F05C9" w:rsidRPr="004F427C" w:rsidSect="00DE0728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6A" w:rsidRDefault="0091476A" w:rsidP="00C81E04">
      <w:r>
        <w:separator/>
      </w:r>
    </w:p>
  </w:endnote>
  <w:endnote w:type="continuationSeparator" w:id="1">
    <w:p w:rsidR="0091476A" w:rsidRDefault="0091476A" w:rsidP="00C8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51" w:rsidRPr="005C5EFB" w:rsidRDefault="008C1751">
    <w:pPr>
      <w:pStyle w:val="a3"/>
      <w:jc w:val="center"/>
      <w:rPr>
        <w:b/>
      </w:rPr>
    </w:pPr>
  </w:p>
  <w:p w:rsidR="00DE0728" w:rsidRDefault="00DE07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51" w:rsidRDefault="005404FC">
    <w:pPr>
      <w:pStyle w:val="a3"/>
      <w:jc w:val="center"/>
    </w:pPr>
    <w:fldSimple w:instr=" PAGE   \* MERGEFORMAT ">
      <w:r w:rsidR="00E0228B" w:rsidRPr="00E0228B">
        <w:rPr>
          <w:noProof/>
          <w:lang w:val="zh-CN"/>
        </w:rPr>
        <w:t>7</w:t>
      </w:r>
    </w:fldSimple>
  </w:p>
  <w:p w:rsidR="008C1751" w:rsidRDefault="008C17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6A" w:rsidRDefault="0091476A" w:rsidP="00C81E04">
      <w:r>
        <w:separator/>
      </w:r>
    </w:p>
  </w:footnote>
  <w:footnote w:type="continuationSeparator" w:id="1">
    <w:p w:rsidR="0091476A" w:rsidRDefault="0091476A" w:rsidP="00C81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F924F0"/>
    <w:rsid w:val="000A3181"/>
    <w:rsid w:val="000B7686"/>
    <w:rsid w:val="000C3A72"/>
    <w:rsid w:val="001175F2"/>
    <w:rsid w:val="00150DD8"/>
    <w:rsid w:val="00246637"/>
    <w:rsid w:val="002F05C9"/>
    <w:rsid w:val="00376C23"/>
    <w:rsid w:val="003C5203"/>
    <w:rsid w:val="00446C5E"/>
    <w:rsid w:val="004A1870"/>
    <w:rsid w:val="004C5209"/>
    <w:rsid w:val="004F427C"/>
    <w:rsid w:val="00506D28"/>
    <w:rsid w:val="0051734B"/>
    <w:rsid w:val="005404FC"/>
    <w:rsid w:val="005C5EFB"/>
    <w:rsid w:val="00621E74"/>
    <w:rsid w:val="00670844"/>
    <w:rsid w:val="006D5C34"/>
    <w:rsid w:val="006F39EA"/>
    <w:rsid w:val="00703826"/>
    <w:rsid w:val="007A30EB"/>
    <w:rsid w:val="007F7626"/>
    <w:rsid w:val="00853001"/>
    <w:rsid w:val="00863619"/>
    <w:rsid w:val="008A0928"/>
    <w:rsid w:val="008C1751"/>
    <w:rsid w:val="0091476A"/>
    <w:rsid w:val="00972FBB"/>
    <w:rsid w:val="0099167D"/>
    <w:rsid w:val="0099686B"/>
    <w:rsid w:val="009C122E"/>
    <w:rsid w:val="00A94BD3"/>
    <w:rsid w:val="00AF5E23"/>
    <w:rsid w:val="00BA375B"/>
    <w:rsid w:val="00BC11A2"/>
    <w:rsid w:val="00BE2762"/>
    <w:rsid w:val="00C1116B"/>
    <w:rsid w:val="00C81E04"/>
    <w:rsid w:val="00C96571"/>
    <w:rsid w:val="00CB004B"/>
    <w:rsid w:val="00CD0C60"/>
    <w:rsid w:val="00CF4D8F"/>
    <w:rsid w:val="00D149A8"/>
    <w:rsid w:val="00D7518A"/>
    <w:rsid w:val="00D909E5"/>
    <w:rsid w:val="00DA09B7"/>
    <w:rsid w:val="00DE0728"/>
    <w:rsid w:val="00E0228B"/>
    <w:rsid w:val="00EB66D5"/>
    <w:rsid w:val="00F16523"/>
    <w:rsid w:val="00FD5461"/>
    <w:rsid w:val="070F3B5B"/>
    <w:rsid w:val="0D870BEA"/>
    <w:rsid w:val="11C73FA0"/>
    <w:rsid w:val="1B4877B4"/>
    <w:rsid w:val="259A22AB"/>
    <w:rsid w:val="2E16170E"/>
    <w:rsid w:val="3148231B"/>
    <w:rsid w:val="36BB3577"/>
    <w:rsid w:val="528B5A41"/>
    <w:rsid w:val="6DF924F0"/>
    <w:rsid w:val="76A42F5A"/>
    <w:rsid w:val="79762ABC"/>
    <w:rsid w:val="79A7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21E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1E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81E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WPSOffice1">
    <w:name w:val="WPSOffice手动目录 1"/>
    <w:qFormat/>
    <w:rsid w:val="00C81E04"/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0"/>
    <w:rsid w:val="00DE0728"/>
    <w:rPr>
      <w:sz w:val="18"/>
      <w:szCs w:val="18"/>
    </w:rPr>
  </w:style>
  <w:style w:type="character" w:customStyle="1" w:styleId="Char0">
    <w:name w:val="批注框文本 Char"/>
    <w:basedOn w:val="a0"/>
    <w:link w:val="a5"/>
    <w:rsid w:val="00DE072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0728"/>
    <w:rPr>
      <w:kern w:val="2"/>
      <w:sz w:val="18"/>
      <w:szCs w:val="22"/>
    </w:rPr>
  </w:style>
  <w:style w:type="character" w:customStyle="1" w:styleId="1Char">
    <w:name w:val="标题 1 Char"/>
    <w:basedOn w:val="a0"/>
    <w:link w:val="1"/>
    <w:rsid w:val="00621E7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B768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B768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0B7686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B768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6">
    <w:name w:val="Hyperlink"/>
    <w:basedOn w:val="a0"/>
    <w:unhideWhenUsed/>
    <w:rsid w:val="000B76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fjsmu.edu.cn/f8/bf/c19a63679/page.ht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394E140-CDF9-438C-A6C0-ED76647AF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3405</Words>
  <Characters>265</Characters>
  <Application>Microsoft Office Word</Application>
  <DocSecurity>0</DocSecurity>
  <Lines>2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36</cp:revision>
  <dcterms:created xsi:type="dcterms:W3CDTF">2018-05-10T07:57:00Z</dcterms:created>
  <dcterms:modified xsi:type="dcterms:W3CDTF">2018-05-10T09:07:00Z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