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282828"/>
          <w:spacing w:val="0"/>
          <w:sz w:val="36"/>
          <w:szCs w:val="36"/>
          <w:vertAlign w:val="baseline"/>
        </w:rPr>
      </w:pPr>
      <w:r>
        <w:rPr>
          <w:rFonts w:hint="eastAsia" w:ascii="方正小标宋简体" w:hAnsi="方正小标宋简体" w:eastAsia="方正小标宋简体" w:cs="方正小标宋简体"/>
          <w:i w:val="0"/>
          <w:iCs w:val="0"/>
          <w:caps w:val="0"/>
          <w:color w:val="282828"/>
          <w:spacing w:val="0"/>
          <w:sz w:val="36"/>
          <w:szCs w:val="36"/>
          <w:vertAlign w:val="baseline"/>
        </w:rPr>
        <w:t>关于</w:t>
      </w:r>
      <w:r>
        <w:rPr>
          <w:rFonts w:hint="eastAsia" w:ascii="方正小标宋简体" w:hAnsi="方正小标宋简体" w:eastAsia="方正小标宋简体" w:cs="方正小标宋简体"/>
          <w:i w:val="0"/>
          <w:iCs w:val="0"/>
          <w:caps w:val="0"/>
          <w:color w:val="282828"/>
          <w:spacing w:val="0"/>
          <w:sz w:val="36"/>
          <w:szCs w:val="36"/>
          <w:vertAlign w:val="baseline"/>
          <w:lang w:val="en-US" w:eastAsia="zh-CN"/>
        </w:rPr>
        <w:t>推荐参评</w:t>
      </w:r>
      <w:r>
        <w:rPr>
          <w:rFonts w:hint="eastAsia" w:ascii="方正小标宋简体" w:hAnsi="方正小标宋简体" w:eastAsia="方正小标宋简体" w:cs="方正小标宋简体"/>
          <w:i w:val="0"/>
          <w:iCs w:val="0"/>
          <w:caps w:val="0"/>
          <w:color w:val="282828"/>
          <w:spacing w:val="0"/>
          <w:sz w:val="36"/>
          <w:szCs w:val="36"/>
          <w:vertAlign w:val="baseline"/>
        </w:rPr>
        <w:t>福建省</w:t>
      </w:r>
      <w:r>
        <w:rPr>
          <w:rFonts w:hint="eastAsia" w:ascii="方正小标宋简体" w:hAnsi="方正小标宋简体" w:eastAsia="方正小标宋简体" w:cs="方正小标宋简体"/>
          <w:i w:val="0"/>
          <w:iCs w:val="0"/>
          <w:caps w:val="0"/>
          <w:color w:val="282828"/>
          <w:spacing w:val="0"/>
          <w:sz w:val="36"/>
          <w:szCs w:val="36"/>
          <w:vertAlign w:val="baseline"/>
          <w:lang w:val="en-US" w:eastAsia="zh-CN"/>
        </w:rPr>
        <w:t>优秀教师人选</w:t>
      </w:r>
      <w:bookmarkStart w:id="1" w:name="_GoBack"/>
      <w:bookmarkEnd w:id="1"/>
      <w:r>
        <w:rPr>
          <w:rFonts w:hint="eastAsia" w:ascii="方正小标宋简体" w:hAnsi="方正小标宋简体" w:eastAsia="方正小标宋简体" w:cs="方正小标宋简体"/>
          <w:i w:val="0"/>
          <w:iCs w:val="0"/>
          <w:caps w:val="0"/>
          <w:color w:val="282828"/>
          <w:spacing w:val="0"/>
          <w:sz w:val="36"/>
          <w:szCs w:val="36"/>
          <w:vertAlign w:val="baseline"/>
        </w:rPr>
        <w:t>的公示</w:t>
      </w:r>
    </w:p>
    <w:p>
      <w:pPr>
        <w:jc w:val="center"/>
        <w:rPr>
          <w:rFonts w:hint="eastAsia" w:ascii="方正小标宋简体" w:hAnsi="方正小标宋简体" w:eastAsia="方正小标宋简体" w:cs="方正小标宋简体"/>
          <w:i w:val="0"/>
          <w:iCs w:val="0"/>
          <w:caps w:val="0"/>
          <w:color w:val="282828"/>
          <w:spacing w:val="0"/>
          <w:sz w:val="36"/>
          <w:szCs w:val="36"/>
          <w:vertAlign w:val="baseline"/>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ascii="仿宋_GB2312" w:hAnsi="仿宋_GB2312" w:eastAsia="仿宋_GB2312" w:cs="仿宋_GB2312"/>
          <w:i w:val="0"/>
          <w:iCs w:val="0"/>
          <w:caps w:val="0"/>
          <w:color w:val="auto"/>
          <w:spacing w:val="0"/>
          <w:sz w:val="31"/>
          <w:szCs w:val="31"/>
        </w:rPr>
      </w:pPr>
      <w:r>
        <w:rPr>
          <w:rFonts w:hint="eastAsia" w:ascii="仿宋_GB2312" w:hAnsi="Arial" w:eastAsia="仿宋_GB2312" w:cs="仿宋_GB2312"/>
          <w:i w:val="0"/>
          <w:iCs w:val="0"/>
          <w:caps w:val="0"/>
          <w:color w:val="auto"/>
          <w:spacing w:val="0"/>
          <w:kern w:val="0"/>
          <w:sz w:val="32"/>
          <w:szCs w:val="32"/>
          <w:shd w:val="clear" w:fill="FFFFFF"/>
          <w:lang w:val="en-US" w:eastAsia="zh-CN" w:bidi="ar"/>
        </w:rPr>
        <w:t>根据《福建省人力资源和社会保障厅 福建省教育厅关于开展全省优秀教师和优秀教育工作者评选表彰工作的通知》（</w:t>
      </w:r>
      <w:bookmarkStart w:id="0" w:name="REPE_dispatchnumber"/>
      <w:r>
        <w:rPr>
          <w:rFonts w:hint="eastAsia" w:ascii="仿宋_GB2312" w:hAnsi="Arial" w:eastAsia="仿宋_GB2312" w:cs="仿宋_GB2312"/>
          <w:i w:val="0"/>
          <w:iCs w:val="0"/>
          <w:caps w:val="0"/>
          <w:color w:val="auto"/>
          <w:spacing w:val="0"/>
          <w:kern w:val="0"/>
          <w:sz w:val="32"/>
          <w:szCs w:val="32"/>
          <w:shd w:val="clear" w:fill="FFFFFF"/>
          <w:lang w:val="en-US" w:eastAsia="zh-CN" w:bidi="ar"/>
        </w:rPr>
        <w:t>闽人社表彰〔2023〕14号</w:t>
      </w:r>
      <w:bookmarkEnd w:id="0"/>
      <w:r>
        <w:rPr>
          <w:rFonts w:hint="eastAsia" w:ascii="仿宋_GB2312" w:hAnsi="Arial" w:eastAsia="仿宋_GB2312" w:cs="仿宋_GB2312"/>
          <w:i w:val="0"/>
          <w:iCs w:val="0"/>
          <w:caps w:val="0"/>
          <w:color w:val="auto"/>
          <w:spacing w:val="0"/>
          <w:kern w:val="0"/>
          <w:sz w:val="32"/>
          <w:szCs w:val="32"/>
          <w:shd w:val="clear" w:fill="FFFFFF"/>
          <w:lang w:val="en-US" w:eastAsia="zh-CN" w:bidi="ar"/>
        </w:rPr>
        <w:t>）文件精神，</w:t>
      </w:r>
      <w:r>
        <w:rPr>
          <w:rFonts w:ascii="仿宋_GB2312" w:hAnsi="仿宋_GB2312" w:eastAsia="仿宋_GB2312" w:cs="仿宋_GB2312"/>
          <w:i w:val="0"/>
          <w:iCs w:val="0"/>
          <w:caps w:val="0"/>
          <w:color w:val="auto"/>
          <w:spacing w:val="0"/>
          <w:sz w:val="31"/>
          <w:szCs w:val="31"/>
        </w:rPr>
        <w:t>经个人申报，二级单位推荐，</w:t>
      </w:r>
      <w:r>
        <w:rPr>
          <w:rFonts w:hint="eastAsia" w:ascii="仿宋_GB2312" w:hAnsi="仿宋_GB2312" w:eastAsia="仿宋_GB2312" w:cs="仿宋_GB2312"/>
          <w:i w:val="0"/>
          <w:iCs w:val="0"/>
          <w:caps w:val="0"/>
          <w:color w:val="auto"/>
          <w:spacing w:val="0"/>
          <w:sz w:val="31"/>
          <w:szCs w:val="31"/>
          <w:lang w:val="en-US" w:eastAsia="zh-CN"/>
        </w:rPr>
        <w:t>校党委会研究</w:t>
      </w:r>
      <w:r>
        <w:rPr>
          <w:rFonts w:ascii="仿宋_GB2312" w:hAnsi="仿宋_GB2312" w:eastAsia="仿宋_GB2312" w:cs="仿宋_GB2312"/>
          <w:i w:val="0"/>
          <w:iCs w:val="0"/>
          <w:caps w:val="0"/>
          <w:color w:val="auto"/>
          <w:spacing w:val="0"/>
          <w:sz w:val="31"/>
          <w:szCs w:val="31"/>
        </w:rPr>
        <w:t>，</w:t>
      </w:r>
      <w:r>
        <w:rPr>
          <w:rFonts w:hint="eastAsia" w:ascii="仿宋_GB2312" w:hAnsi="仿宋_GB2312" w:eastAsia="仿宋_GB2312" w:cs="仿宋_GB2312"/>
          <w:i w:val="0"/>
          <w:iCs w:val="0"/>
          <w:caps w:val="0"/>
          <w:color w:val="auto"/>
          <w:spacing w:val="0"/>
          <w:sz w:val="31"/>
          <w:szCs w:val="31"/>
          <w:lang w:val="en-US" w:eastAsia="zh-CN"/>
        </w:rPr>
        <w:t>拟</w:t>
      </w:r>
      <w:r>
        <w:rPr>
          <w:rFonts w:ascii="仿宋_GB2312" w:hAnsi="仿宋_GB2312" w:eastAsia="仿宋_GB2312" w:cs="仿宋_GB2312"/>
          <w:i w:val="0"/>
          <w:iCs w:val="0"/>
          <w:caps w:val="0"/>
          <w:color w:val="auto"/>
          <w:spacing w:val="0"/>
          <w:sz w:val="31"/>
          <w:szCs w:val="31"/>
        </w:rPr>
        <w:t>推荐</w:t>
      </w:r>
      <w:r>
        <w:rPr>
          <w:rFonts w:hint="eastAsia" w:ascii="仿宋_GB2312" w:hAnsi="仿宋_GB2312" w:eastAsia="仿宋_GB2312" w:cs="仿宋_GB2312"/>
          <w:i w:val="0"/>
          <w:iCs w:val="0"/>
          <w:caps w:val="0"/>
          <w:color w:val="auto"/>
          <w:spacing w:val="0"/>
          <w:sz w:val="31"/>
          <w:szCs w:val="31"/>
          <w:lang w:val="en-US" w:eastAsia="zh-CN"/>
        </w:rPr>
        <w:t>李奇勇、欧阳秀敏两位教师参评福建省优秀教师。</w:t>
      </w:r>
      <w:r>
        <w:rPr>
          <w:rFonts w:ascii="仿宋_GB2312" w:hAnsi="仿宋_GB2312" w:eastAsia="仿宋_GB2312" w:cs="仿宋_GB2312"/>
          <w:i w:val="0"/>
          <w:iCs w:val="0"/>
          <w:caps w:val="0"/>
          <w:color w:val="auto"/>
          <w:spacing w:val="0"/>
          <w:sz w:val="31"/>
          <w:szCs w:val="31"/>
        </w:rPr>
        <w:t>现予以公示，公示期间若有异议，请于公示期内来电或来函联系。</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rPr>
          <w:color w:val="auto"/>
        </w:rPr>
      </w:pPr>
      <w:r>
        <w:rPr>
          <w:rFonts w:ascii="仿宋_GB2312" w:hAnsi="仿宋_GB2312" w:eastAsia="仿宋_GB2312" w:cs="仿宋_GB2312"/>
          <w:i w:val="0"/>
          <w:iCs w:val="0"/>
          <w:caps w:val="0"/>
          <w:color w:val="auto"/>
          <w:spacing w:val="0"/>
          <w:kern w:val="0"/>
          <w:sz w:val="31"/>
          <w:szCs w:val="31"/>
          <w:vertAlign w:val="baseline"/>
          <w:lang w:val="en-US" w:eastAsia="zh-CN" w:bidi="ar"/>
        </w:rPr>
        <w:t>公示时间：</w:t>
      </w:r>
      <w:r>
        <w:rPr>
          <w:rFonts w:hint="eastAsia" w:ascii="仿宋_GB2312" w:hAnsi="仿宋_GB2312" w:eastAsia="仿宋_GB2312" w:cs="仿宋_GB2312"/>
          <w:i w:val="0"/>
          <w:iCs w:val="0"/>
          <w:caps w:val="0"/>
          <w:color w:val="auto"/>
          <w:spacing w:val="0"/>
          <w:kern w:val="0"/>
          <w:sz w:val="31"/>
          <w:szCs w:val="31"/>
          <w:vertAlign w:val="baseline"/>
          <w:lang w:val="en-US" w:eastAsia="zh-CN" w:bidi="ar"/>
        </w:rPr>
        <w:t>2023年7月8日-7月14日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20" w:firstLineChars="200"/>
        <w:textAlignment w:val="baseline"/>
        <w:rPr>
          <w:rFonts w:ascii="微软雅黑" w:hAnsi="微软雅黑" w:eastAsia="微软雅黑" w:cs="微软雅黑"/>
          <w:caps w:val="0"/>
          <w:color w:val="auto"/>
          <w:spacing w:val="0"/>
          <w:sz w:val="21"/>
          <w:szCs w:val="21"/>
        </w:rPr>
      </w:pPr>
      <w:r>
        <w:rPr>
          <w:rFonts w:hint="eastAsia" w:ascii="仿宋_GB2312" w:hAnsi="仿宋_GB2312" w:eastAsia="仿宋_GB2312" w:cs="仿宋_GB2312"/>
          <w:caps w:val="0"/>
          <w:color w:val="auto"/>
          <w:spacing w:val="0"/>
          <w:sz w:val="31"/>
          <w:szCs w:val="31"/>
          <w:vertAlign w:val="baseline"/>
          <w:lang w:eastAsia="zh-CN"/>
        </w:rPr>
        <w:t>咨询电话：</w:t>
      </w:r>
      <w:r>
        <w:rPr>
          <w:rFonts w:hint="eastAsia" w:ascii="仿宋_GB2312" w:hAnsi="仿宋_GB2312" w:eastAsia="仿宋_GB2312" w:cs="仿宋_GB2312"/>
          <w:caps w:val="0"/>
          <w:color w:val="auto"/>
          <w:spacing w:val="0"/>
          <w:sz w:val="31"/>
          <w:szCs w:val="31"/>
          <w:vertAlign w:val="baseline"/>
          <w:lang w:val="en-US" w:eastAsia="zh-CN"/>
        </w:rPr>
        <w:t>8399287</w:t>
      </w:r>
      <w:r>
        <w:rPr>
          <w:rFonts w:hint="eastAsia" w:ascii="仿宋_GB2312" w:hAnsi="仿宋_GB2312" w:eastAsia="仿宋_GB2312" w:cs="仿宋_GB2312"/>
          <w:caps w:val="0"/>
          <w:color w:val="auto"/>
          <w:spacing w:val="0"/>
          <w:sz w:val="31"/>
          <w:szCs w:val="31"/>
          <w:vertAlign w:val="baseline"/>
          <w:lang w:eastAsia="zh-CN"/>
        </w:rPr>
        <w:t>（</w:t>
      </w:r>
      <w:r>
        <w:rPr>
          <w:rFonts w:hint="eastAsia" w:ascii="仿宋_GB2312" w:hAnsi="仿宋_GB2312" w:eastAsia="仿宋_GB2312" w:cs="仿宋_GB2312"/>
          <w:caps w:val="0"/>
          <w:color w:val="auto"/>
          <w:spacing w:val="0"/>
          <w:sz w:val="31"/>
          <w:szCs w:val="31"/>
          <w:vertAlign w:val="baseline"/>
          <w:lang w:val="en-US" w:eastAsia="zh-CN"/>
        </w:rPr>
        <w:t>人事处</w:t>
      </w:r>
      <w:r>
        <w:rPr>
          <w:rFonts w:hint="eastAsia" w:ascii="仿宋_GB2312" w:hAnsi="仿宋_GB2312" w:eastAsia="仿宋_GB2312" w:cs="仿宋_GB2312"/>
          <w:caps w:val="0"/>
          <w:color w:val="auto"/>
          <w:spacing w:val="0"/>
          <w:sz w:val="31"/>
          <w:szCs w:val="31"/>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20" w:firstLineChars="200"/>
        <w:textAlignment w:val="baseline"/>
        <w:rPr>
          <w:rFonts w:hint="eastAsia" w:ascii="微软雅黑" w:hAnsi="微软雅黑" w:eastAsia="微软雅黑" w:cs="微软雅黑"/>
          <w:caps w:val="0"/>
          <w:color w:val="auto"/>
          <w:spacing w:val="0"/>
          <w:sz w:val="21"/>
          <w:szCs w:val="21"/>
        </w:rPr>
      </w:pPr>
      <w:r>
        <w:rPr>
          <w:rFonts w:hint="eastAsia" w:ascii="仿宋_GB2312" w:hAnsi="仿宋_GB2312" w:eastAsia="仿宋_GB2312" w:cs="仿宋_GB2312"/>
          <w:caps w:val="0"/>
          <w:color w:val="auto"/>
          <w:spacing w:val="0"/>
          <w:sz w:val="31"/>
          <w:szCs w:val="31"/>
          <w:vertAlign w:val="baseline"/>
          <w:lang w:eastAsia="zh-CN"/>
        </w:rPr>
        <w:t>监督电话：</w:t>
      </w:r>
      <w:r>
        <w:rPr>
          <w:rFonts w:hint="eastAsia" w:ascii="仿宋_GB2312" w:hAnsi="仿宋_GB2312" w:eastAsia="仿宋_GB2312" w:cs="仿宋_GB2312"/>
          <w:caps w:val="0"/>
          <w:color w:val="auto"/>
          <w:spacing w:val="0"/>
          <w:sz w:val="31"/>
          <w:szCs w:val="31"/>
          <w:vertAlign w:val="baseline"/>
          <w:lang w:val="en-US"/>
        </w:rPr>
        <w:t>8399682</w:t>
      </w:r>
      <w:r>
        <w:rPr>
          <w:rFonts w:hint="eastAsia" w:ascii="仿宋_GB2312" w:hAnsi="仿宋_GB2312" w:eastAsia="仿宋_GB2312" w:cs="仿宋_GB2312"/>
          <w:caps w:val="0"/>
          <w:color w:val="auto"/>
          <w:spacing w:val="0"/>
          <w:sz w:val="31"/>
          <w:szCs w:val="31"/>
          <w:vertAlign w:val="baseline"/>
          <w:lang w:eastAsia="zh-CN"/>
        </w:rPr>
        <w:t>（纪检监察室）</w:t>
      </w:r>
    </w:p>
    <w:p>
      <w:pPr>
        <w:ind w:firstLine="620" w:firstLineChars="200"/>
        <w:jc w:val="left"/>
        <w:rPr>
          <w:rFonts w:hint="eastAsia" w:ascii="仿宋_GB2312" w:hAnsi="仿宋_GB2312" w:eastAsia="仿宋_GB2312" w:cs="仿宋_GB2312"/>
          <w:i w:val="0"/>
          <w:iCs w:val="0"/>
          <w:caps w:val="0"/>
          <w:color w:val="auto"/>
          <w:spacing w:val="0"/>
          <w:sz w:val="31"/>
          <w:szCs w:val="31"/>
          <w:lang w:val="en-US" w:eastAsia="zh-CN"/>
        </w:rPr>
      </w:pPr>
      <w:r>
        <w:rPr>
          <w:rFonts w:hint="eastAsia" w:ascii="仿宋_GB2312" w:hAnsi="仿宋_GB2312" w:eastAsia="仿宋_GB2312" w:cs="仿宋_GB2312"/>
          <w:i w:val="0"/>
          <w:iCs w:val="0"/>
          <w:caps w:val="0"/>
          <w:color w:val="auto"/>
          <w:spacing w:val="0"/>
          <w:sz w:val="31"/>
          <w:szCs w:val="31"/>
          <w:lang w:val="en-US" w:eastAsia="zh-CN"/>
        </w:rPr>
        <w:t>附件：三明学院拟推荐省级优秀教师情况一览表</w:t>
      </w:r>
    </w:p>
    <w:p>
      <w:pPr>
        <w:ind w:firstLine="620" w:firstLineChars="200"/>
        <w:jc w:val="left"/>
        <w:rPr>
          <w:rFonts w:hint="eastAsia" w:ascii="仿宋_GB2312" w:hAnsi="仿宋_GB2312" w:eastAsia="仿宋_GB2312" w:cs="仿宋_GB2312"/>
          <w:i w:val="0"/>
          <w:iCs w:val="0"/>
          <w:caps w:val="0"/>
          <w:color w:val="auto"/>
          <w:spacing w:val="0"/>
          <w:sz w:val="31"/>
          <w:szCs w:val="31"/>
          <w:lang w:val="en-US" w:eastAsia="zh-CN"/>
        </w:rPr>
      </w:pPr>
    </w:p>
    <w:p>
      <w:pPr>
        <w:ind w:firstLine="620" w:firstLineChars="200"/>
        <w:jc w:val="left"/>
        <w:rPr>
          <w:rFonts w:hint="eastAsia" w:ascii="仿宋_GB2312" w:hAnsi="仿宋_GB2312" w:eastAsia="仿宋_GB2312" w:cs="仿宋_GB2312"/>
          <w:i w:val="0"/>
          <w:iCs w:val="0"/>
          <w:caps w:val="0"/>
          <w:color w:val="auto"/>
          <w:spacing w:val="0"/>
          <w:sz w:val="31"/>
          <w:szCs w:val="31"/>
          <w:lang w:val="en-US" w:eastAsia="zh-CN"/>
        </w:rPr>
      </w:pPr>
      <w:r>
        <w:rPr>
          <w:rFonts w:hint="eastAsia" w:ascii="仿宋_GB2312" w:hAnsi="仿宋_GB2312" w:eastAsia="仿宋_GB2312" w:cs="仿宋_GB2312"/>
          <w:i w:val="0"/>
          <w:iCs w:val="0"/>
          <w:caps w:val="0"/>
          <w:color w:val="auto"/>
          <w:spacing w:val="0"/>
          <w:sz w:val="31"/>
          <w:szCs w:val="31"/>
          <w:lang w:val="en-US" w:eastAsia="zh-CN"/>
        </w:rPr>
        <w:t xml:space="preserve">                               人事处</w:t>
      </w:r>
    </w:p>
    <w:p>
      <w:pPr>
        <w:ind w:firstLine="620" w:firstLineChars="200"/>
        <w:jc w:val="left"/>
        <w:rPr>
          <w:rFonts w:hint="default" w:ascii="仿宋_GB2312" w:hAnsi="仿宋_GB2312" w:eastAsia="仿宋_GB2312" w:cs="仿宋_GB2312"/>
          <w:i w:val="0"/>
          <w:iCs w:val="0"/>
          <w:caps w:val="0"/>
          <w:color w:val="auto"/>
          <w:spacing w:val="0"/>
          <w:sz w:val="31"/>
          <w:szCs w:val="31"/>
          <w:lang w:val="en-US" w:eastAsia="zh-CN"/>
        </w:rPr>
      </w:pPr>
      <w:r>
        <w:rPr>
          <w:rFonts w:hint="eastAsia" w:ascii="仿宋_GB2312" w:hAnsi="仿宋_GB2312" w:eastAsia="仿宋_GB2312" w:cs="仿宋_GB2312"/>
          <w:i w:val="0"/>
          <w:iCs w:val="0"/>
          <w:caps w:val="0"/>
          <w:color w:val="auto"/>
          <w:spacing w:val="0"/>
          <w:sz w:val="31"/>
          <w:szCs w:val="31"/>
          <w:lang w:val="en-US" w:eastAsia="zh-CN"/>
        </w:rPr>
        <w:t xml:space="preserve">                           2023年7月8日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TEwNmEwMjFlY2U0YzVlNDFhNjI3MTA0OWU0Y2MifQ=="/>
  </w:docVars>
  <w:rsids>
    <w:rsidRoot w:val="00000000"/>
    <w:rsid w:val="1A025569"/>
    <w:rsid w:val="1D967791"/>
    <w:rsid w:val="26FF7154"/>
    <w:rsid w:val="34963664"/>
    <w:rsid w:val="36413903"/>
    <w:rsid w:val="3AA2135C"/>
    <w:rsid w:val="78935617"/>
    <w:rsid w:val="7D68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250</Characters>
  <Lines>0</Lines>
  <Paragraphs>0</Paragraphs>
  <TotalTime>4</TotalTime>
  <ScaleCrop>false</ScaleCrop>
  <LinksUpToDate>false</LinksUpToDate>
  <CharactersWithSpaces>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2023-07-08T01:56:00Z</dcterms:created>
  <dc:creator>Administrator</dc:creator>
  <cp:lastModifiedBy>粉猪宝宝</cp:lastModifiedBy>
  <dcterms:modified xsi:type="dcterms:W3CDTF">2023-07-08T05:57:25Z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B40A6A4253EA4FADBCA35A0608F94840_12</vt:lpwstr>
  </property>
</Properties>
</file>