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napToGrid w:val="0"/>
          <w:color w:val="FF0000"/>
          <w:spacing w:val="-22"/>
          <w:sz w:val="90"/>
          <w:szCs w:val="90"/>
        </w:rPr>
      </w:pPr>
    </w:p>
    <w:p>
      <w:pPr>
        <w:spacing w:line="400" w:lineRule="exact"/>
        <w:jc w:val="center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>
      <w:pPr>
        <w:spacing w:line="400" w:lineRule="exact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>
      <w:pPr>
        <w:jc w:val="center"/>
        <w:rPr>
          <w:rFonts w:hint="eastAsia" w:ascii="Bookman Old Style" w:hAnsi="Bookman Old Style"/>
          <w:b/>
          <w:color w:val="FF0000"/>
          <w:spacing w:val="-22"/>
          <w:w w:val="90"/>
          <w:sz w:val="90"/>
          <w:szCs w:val="90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明学院教字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〔20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215900</wp:posOffset>
                </wp:positionV>
                <wp:extent cx="5629275" cy="0"/>
                <wp:effectExtent l="0" t="19050" r="952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15pt;margin-top:17pt;height:0pt;width:443.25pt;z-index:251662336;mso-width-relative:page;mso-height-relative:page;" filled="f" stroked="t" coordsize="21600,21600" o:gfxdata="UEsDBAoAAAAAAIdO4kAAAAAAAAAAAAAAAAAEAAAAZHJzL1BLAwQUAAAACACHTuJACm/ccdsAAAAJ&#10;AQAADwAAAGRycy9kb3ducmV2LnhtbE2PwUrDQBCG74LvsIzgRdpNGy0lZlNEEKs9WNOCeNtmxyQ0&#10;Oxt3N219e0c86HFmPv75/nxxsp04oA+tIwWTcQICqXKmpVrBdvMwmoMIUZPRnSNU8IUBFsX5Wa4z&#10;4470iocy1oJDKGRaQRNjn0kZqgatDmPXI/Htw3mrI4++lsbrI4fbTk6TZCatbok/NLrH+warfTlY&#10;BfbF3sn31eNQ+vXT89vnarneXy2VuryYJLcgIp7iHww/+qwOBTvt3EAmiE7BKJ2ljCpIr7kTA/Ob&#10;ZApi97uQRS7/Nyi+AVBLAwQUAAAACACHTuJAfFBJT/oBAADlAwAADgAAAGRycy9lMm9Eb2MueG1s&#10;rVPNjtMwEL4j8Q6W7zRp2V2WqOketpQLgpWAB5jaTmLJf/K4TfsSvAASNzhx5L5vw/IYjJNuF5ZL&#10;D+TgjD3jb+b7Zjy/2lnDtiqi9q7m00nJmXLCS+3amn/8sHp2yRkmcBKMd6rme4X8avH0ybwPlZr5&#10;zhupIiMQh1Ufat6lFKqiQNEpCzjxQTlyNj5aSLSNbSEj9IRuTTEry4ui91GG6IVCpNPl6OQHxHgK&#10;oG8aLdTSi41VLo2oURlIRAk7HZAvhmqbRon0rmlQJWZqTkzTsFISstd5LRZzqNoIodPiUAKcUsIj&#10;Tha0o6RHqCUkYJuo/4GyWkSPvkkT4W0xEhkUIRbT8pE27zsIauBCUmM4io7/D1a83d5EpmXNzzhz&#10;YKnhd59//Pz09dftF1rvvn9jZ1mkPmBFsdfuJh52GG5iZrxros1/4sJ2g7D7o7Bql5igw/OL2cvZ&#10;i3POxL2veLgYIqbXyluWjZob7TJnqGD7BhMlo9D7kHxsHOtr/vxyWlIPBdAENtR5Mm0gFuja4TJ6&#10;o+VKG5OvYGzX1yayLdAUrFYlfZkTAf8VlrMsAbsxbnCN89EpkK+cZGkfSB9Hz4LnGqySnBlFryhb&#10;BAhVAm1OiaTUxlEFWdZRyGytvdxTNzYh6rYjKaZDldlD3R/qPUxqHq8/9wPSw+tc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b9xx2wAAAAkBAAAPAAAAAAAAAAEAIAAAACIAAABkcnMvZG93bnJl&#10;di54bWxQSwECFAAUAAAACACHTuJAfFBJT/oBAADlAwAADgAAAAAAAAABACAAAAAq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三明学院关于公布20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</w:rPr>
        <w:t>应用型教材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</w:rPr>
        <w:t>立项名单的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通知</w:t>
      </w:r>
    </w:p>
    <w:p>
      <w:pPr>
        <w:jc w:val="center"/>
        <w:rPr>
          <w:rFonts w:hint="eastAsia" w:ascii="方正小标宋_GBK" w:eastAsia="方正小标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经教材主编申请，学院初审，教务处组织校外专家评审，</w:t>
      </w:r>
      <w:r>
        <w:rPr>
          <w:rFonts w:hint="eastAsia" w:ascii="仿宋_GB2312" w:eastAsia="仿宋_GB2312"/>
          <w:sz w:val="32"/>
          <w:szCs w:val="32"/>
          <w:lang w:eastAsia="zh-CN"/>
        </w:rPr>
        <w:t>公示无异议，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上半年</w:t>
      </w:r>
      <w:r>
        <w:rPr>
          <w:rFonts w:hint="eastAsia" w:ascii="仿宋_GB2312" w:eastAsia="仿宋_GB2312"/>
          <w:sz w:val="32"/>
          <w:szCs w:val="32"/>
        </w:rPr>
        <w:t>三明学院应用型教材立项名单已确定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上半年共立项建设</w:t>
      </w:r>
      <w:r>
        <w:rPr>
          <w:rFonts w:hint="eastAsia" w:ascii="仿宋_GB2312" w:eastAsia="仿宋_GB2312"/>
          <w:sz w:val="32"/>
          <w:szCs w:val="32"/>
        </w:rPr>
        <w:t>应用型教材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6项，具体</w:t>
      </w:r>
      <w:r>
        <w:rPr>
          <w:rFonts w:hint="eastAsia" w:ascii="仿宋_GB2312" w:eastAsia="仿宋_GB2312"/>
          <w:sz w:val="32"/>
          <w:szCs w:val="32"/>
          <w:lang w:eastAsia="zh-CN"/>
        </w:rPr>
        <w:t>名单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三明学院20</w:t>
      </w:r>
      <w:r>
        <w:rPr>
          <w:rFonts w:hint="eastAsia" w:ascii="黑体" w:eastAsia="黑体"/>
          <w:sz w:val="30"/>
          <w:szCs w:val="30"/>
          <w:lang w:val="en-US" w:eastAsia="zh-CN"/>
        </w:rPr>
        <w:t>24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eastAsia="zh-CN"/>
        </w:rPr>
        <w:t>上半年</w:t>
      </w:r>
      <w:r>
        <w:rPr>
          <w:rFonts w:hint="eastAsia" w:ascii="黑体" w:eastAsia="黑体"/>
          <w:sz w:val="30"/>
          <w:szCs w:val="30"/>
        </w:rPr>
        <w:t>应用型教材立项名单</w:t>
      </w:r>
    </w:p>
    <w:tbl>
      <w:tblPr>
        <w:tblStyle w:val="7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23"/>
        <w:gridCol w:w="3600"/>
        <w:gridCol w:w="100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教材名称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主编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所属</w:t>
            </w:r>
            <w:r>
              <w:rPr>
                <w:rFonts w:hint="eastAsia" w:ascii="黑体" w:eastAsia="黑体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01/JJ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物联网智能设备制作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02/JJ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大学人工智能通识教程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刘持标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03/JJ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信息论编码与通信原理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武维疆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04/JJ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学校体育教材教法案例分析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体育与康养学院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05/JJ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现代应用文写作（第二版）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钢笔风景速写技法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林银大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本次立项教材将按照《三明学院教材管理实施细则（修订）》（明院办发〔202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lang w:eastAsia="zh-CN"/>
        </w:rPr>
        <w:t>号）进行管理。立项教材建设期限为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2年，建设流程为“立项建设→修改完善→出版前审核→正式出版→提交结题”，通过审核的</w:t>
      </w:r>
      <w:r>
        <w:rPr>
          <w:rFonts w:hint="eastAsia" w:ascii="仿宋_GB2312" w:eastAsia="仿宋_GB2312"/>
          <w:sz w:val="32"/>
          <w:szCs w:val="32"/>
          <w:lang w:eastAsia="zh-CN"/>
        </w:rPr>
        <w:t>教材方可进入出版程序。未经学校审核自行出版的教材，责任由主编个人承担，取消立项资格，且不予拨付资助经费。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4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教务处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>
      <w:pPr>
        <w:wordWrap w:val="0"/>
        <w:spacing w:line="54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                           </w:t>
      </w:r>
    </w:p>
    <w:p>
      <w:pPr>
        <w:tabs>
          <w:tab w:val="left" w:pos="8640"/>
        </w:tabs>
        <w:spacing w:line="560" w:lineRule="exact"/>
        <w:ind w:firstLine="320" w:firstLineChars="100"/>
      </w:pPr>
      <w:r>
        <w:rPr>
          <w:rFonts w:hint="eastAsia" w:ascii="仿宋_GB2312" w:hAnsi="华文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486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32pt;z-index:251661312;mso-width-relative:page;mso-height-relative:page;" filled="f" stroked="t" coordsize="21600,21600" o:gfxdata="UEsDBAoAAAAAAIdO4kAAAAAAAAAAAAAAAAAEAAAAZHJzL1BLAwQUAAAACACHTuJAfmU2+9QAAAAG&#10;AQAADwAAAGRycy9kb3ducmV2LnhtbE2PzU7DMBCE70i8g7VIXKrWboCqhDg9ALlxoVBx3cZLEhGv&#10;09j9gadnEQc4zsxq5ttidfK9OtAYu8AW5jMDirgOruPGwutLNV2CignZYR+YLHxShFV5flZg7sKR&#10;n+mwTo2SEo45WmhTGnKtY92SxzgLA7Fk72H0mESOjXYjHqXc9zozZqE9diwLLQ5031L9sd57C7Ha&#10;0K76mtQT83bVBMp2D0+PaO3lxdzcgUp0Sn/H8IMv6FAK0zbs2UXVW5BHkoWb2wyUpMvFtRjbX0OX&#10;hf6PX34DUEsDBBQAAAAIAIdO4kBA5fvQ9gEAAOQDAAAOAAAAZHJzL2Uyb0RvYy54bWytU81uEzEQ&#10;viPxDpbvZJO0qdpVNj00lAuCSMADTLzeXUv+k8fJJi/BCyBxgxNH7rxNy2Mw9qZpKZcc2IN37Bl/&#10;M9834/n1zmi2lQGVsxWfjMacSStcrWxb8U8fb19dcoYRbA3aWVnxvUR+vXj5Yt77Uk5d53QtAyMQ&#10;i2XvK97F6MuiQNFJAzhyXlpyNi4YiLQNbVEH6And6GI6Hl8UvQu1D05IRDpdDk5+QAynALqmUUIu&#10;ndgYaeOAGqSGSJSwUx75IlfbNFLE902DMjJdcWIa80pJyF6ntVjMoWwD+E6JQwlwSgnPOBlQlpIe&#10;oZYQgW2C+gfKKBEcuiaOhDPFQCQrQiwm42fafOjAy8yFpEZ/FB3/H6x4t10FpuqKn3FmwVDD77/8&#10;vPv87fevr7Te//jOzpJIvceSYm/sKhx26FchMd41waQ/cWG7LOz+KKzcRSbocHZ+eXE+Js3Fg694&#10;vOgDxjfSGZaMimtlE2coYfsWIyWj0IeQdKwt6yt+NZvOCA5oABtqPJnGEwm0bb6LTqv6VmmdbmBo&#10;1zc6sC2kIchfokS4f4WlJEvAbojLrmE8Ogn1a1uzuPckj6VXwVMJRtacaUmPKFkECGUEpU+JpNTa&#10;UgVJ1UHHZK1dvadmbHxQbUdKTHKVyUPNz/UeBjVN19N9Rnp8nI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mU2+9QAAAAGAQAADwAAAAAAAAABACAAAAAiAAAAZHJzL2Rvd25yZXYueG1sUEsBAhQA&#10;FAAAAAgAh07iQEDl+9D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4864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5pt;height:0pt;width:432pt;z-index:251659264;mso-width-relative:page;mso-height-relative:page;" filled="f" stroked="t" coordsize="21600,21600" o:gfxdata="UEsDBAoAAAAAAIdO4kAAAAAAAAAAAAAAAAAEAAAAZHJzL1BLAwQUAAAACACHTuJAxLBPg9IAAAAE&#10;AQAADwAAAGRycy9kb3ducmV2LnhtbE2Py07DMBBF90j8gzVIbCpqt0WlCnG6ALJj09KK7TQekoh4&#10;nMbuA76eoRtYHt3RvWfy5dl36khDbANbmIwNKOIquJZrC5u38m4BKiZkh11gsvBFEZbF9VWOmQsn&#10;XtFxnWolJRwztNCk1Gdax6ohj3EcemLJPsLgMQkOtXYDnqTcd3pqzFx7bFkWGuzpqaHqc33wFmK5&#10;pX35PapG5n1WB5run19f0Nrbm4l5BJXonP6O4Vdf1KEQp104sIuqsyCPJAuzB1ASLub3wrsL6yLX&#10;/+WLH1BLAwQUAAAACACHTuJAUY6fvfYBAADkAwAADgAAAGRycy9lMm9Eb2MueG1srVPNjtMwEL4j&#10;8Q6W7zRttF0tUdM9bFkuCCoBDzB1nMSS/+Rxm/YleAEkbnDiyJ23YfcxGDvdLiyXHsjBGXvG38z3&#10;zXhxvTea7WRA5WzNZ5MpZ9IK1yjb1fzjh9sXV5xhBNuAdlbW/CCRXy+fP1sMvpKl651uZGAEYrEa&#10;fM37GH1VFCh6aQAnzktLztYFA5G2oSuaAAOhG12U0+llMbjQ+OCERKTT1ejkR8RwDqBrWyXkyomt&#10;kTaOqEFqiEQJe+WRL3O1bStFfNe2KCPTNSemMa+UhOxNWovlAqougO+VOJYA55TwhJMBZSnpCWoF&#10;Edg2qH+gjBLBoWvjRDhTjESyIsRiNn2izfsevMxcSGr0J9Hx/8GKt7t1YKqpecmZBUMNv/v849en&#10;r/c/v9B69/0bK5NIg8eKYm/sOhx36NchMd63waQ/cWH7LOzhJKzcRybocH5xdXkxJc3Fg694vOgD&#10;xtfSGZaMmmtlE2eoYPcGIyWj0IeQdKwtG2r+cl7OCQ5oAFtqPJnGEwm0Xb6LTqvmVmmdbmDoNjc6&#10;sB2kIchfokS4f4WlJCvAfozLrnE8egnNK9uwePAkj6VXwVMJRjacaUmPKFkECFUEpc+JpNTaUgVJ&#10;1VHHZG1cc6BmbH1QXU9KzHKVyUPNz/UeBzVN15/7jPT4O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SwT4PSAAAABAEAAA8AAAAAAAAAAQAgAAAAIgAAAGRycy9kb3ducmV2LnhtbFBLAQIUABQA&#10;AAAIAIdO4kBRjp+9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z w:val="32"/>
          <w:szCs w:val="32"/>
        </w:rPr>
        <w:t xml:space="preserve">三明学院教务处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</w:t>
      </w:r>
      <w:r>
        <w:rPr>
          <w:rFonts w:hint="eastAsia" w:ascii="仿宋_GB2312" w:hAnsi="华文仿宋" w:eastAsia="仿宋_GB2312"/>
          <w:sz w:val="32"/>
          <w:szCs w:val="32"/>
        </w:rPr>
        <w:t>20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 xml:space="preserve">日印发 </w:t>
      </w:r>
      <w:r>
        <w:rPr>
          <w:rFonts w:hint="eastAsia" w:ascii="仿宋_GB2312" w:hAnsi="宋体" w:eastAsia="仿宋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8062595</wp:posOffset>
                </wp:positionV>
                <wp:extent cx="54864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634.85pt;height:0pt;width:432pt;z-index:251660288;mso-width-relative:page;mso-height-relative:page;" filled="f" stroked="t" coordsize="21600,21600" o:gfxdata="UEsDBAoAAAAAAIdO4kAAAAAAAAAAAAAAAAAEAAAAZHJzL1BLAwQUAAAACACHTuJAK+OhaNYAAAAM&#10;AQAADwAAAGRycy9kb3ducmV2LnhtbE2PzU7DMBCE70i8g7VIXCpqN6ASQpwegNy4UEBct/GSRMTr&#10;NHZ/4OlZDgiOOzua+aZcHf2g9jTFPrCFxdyAIm6C67m18PJcX+SgYkJ2OAQmC58UYVWdnpRYuHDg&#10;J9qvU6skhGOBFrqUxkLr2HTkMc7DSCy/9zB5THJOrXYTHiTcDzozZqk99iwNHY5011Hzsd55C7F+&#10;pW39NWtm5u2yDZRt7x8f0Nrzs4W5BZXomP7M8IMv6FAJ0ybs2EU1WMiuZEoSPVveXIMSR57nIm1+&#10;JV2V+v+I6htQSwMEFAAAAAgAh07iQGIzMwr1AQAA5AMAAA4AAABkcnMvZTJvRG9jLnhtbK1TzY7T&#10;MBC+I/EOlu80abVdLVHTPWxZLggqAQ8wdZzEkv/kcZv2JXgBJG5w4sidt2H3MRg73S4slx7IwRl7&#10;xt/M9814cb03mu1kQOVszaeTkjNphWuU7Wr+8cPtiyvOMIJtQDsra36QyK+Xz58tBl/JmeudbmRg&#10;BGKxGnzN+xh9VRQoemkAJ85LS87WBQORtqErmgADoRtdzMryshhcaHxwQiLS6Wp08iNiOAfQta0S&#10;cuXE1kgbR9QgNUSihL3yyJe52raVIr5rW5SR6ZoT05hXSkL2Jq3FcgFVF8D3ShxLgHNKeMLJgLKU&#10;9AS1gghsG9Q/UEaJ4NC1cSKcKUYiWRFiMS2faPO+By8zF5Ia/Ul0/H+w4u1uHZhqaBI4s2Co4Xef&#10;f/z69PX+5xda775/Y9Mk0uCxotgbuw7HHfp1SIz3bTDpT1zYPgt7OAkr95EJOpxfXF1elKS5ePAV&#10;jxd9wPhaOsOSUXOtbOIMFezeYKRkFPoQko61ZUPNX85nc4IDGsCWGk+m8UQCbZfvotOquVVapxsY&#10;us2NDmwHaQjylygR7l9hKckKsB/jsmscj15C88o2LB48yWPpVfBUgpENZ1rSI0oWAUIVQelzIim1&#10;tlRBUnXUMVkb1xyoGVsfVNeTEln4HEPNz/UeBzVN15/7jPT4O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vjoWjWAAAADAEAAA8AAAAAAAAAAQAgAAAAIgAAAGRycy9kb3ducmV2LnhtbFBLAQIU&#10;ABQAAAAIAIdO4kBiMzMK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26815E-429D-4C09-96D0-A7C89DD95D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3369325-7406-4C12-AD41-E51F087CD7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4A0717-A270-43BE-93CD-8E575C311480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  <w:embedRegular r:id="rId4" w:fontKey="{D8A1AC1C-84F2-4E17-942D-0D50ED1B32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72048B5-356A-4E66-973D-35202740A36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EB918263-FD3C-4D57-B1DC-5F8AB88D36D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3D0ED85F-55BA-43D1-8E86-6781B8F63A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WU4MmIxZGIyMzA0OTIxMjVlNjYzMjk0MzQ4YzEifQ=="/>
  </w:docVars>
  <w:rsids>
    <w:rsidRoot w:val="59764914"/>
    <w:rsid w:val="10F63064"/>
    <w:rsid w:val="154C6501"/>
    <w:rsid w:val="178D317E"/>
    <w:rsid w:val="1B5543FC"/>
    <w:rsid w:val="2A3762F4"/>
    <w:rsid w:val="333C359F"/>
    <w:rsid w:val="351A24E7"/>
    <w:rsid w:val="35966BC6"/>
    <w:rsid w:val="39A54017"/>
    <w:rsid w:val="40A13ABC"/>
    <w:rsid w:val="43BD0C0D"/>
    <w:rsid w:val="490E0C1F"/>
    <w:rsid w:val="51B11685"/>
    <w:rsid w:val="57014E5D"/>
    <w:rsid w:val="59764914"/>
    <w:rsid w:val="6C1B1A70"/>
    <w:rsid w:val="6C7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 w:firstLineChars="200"/>
    </w:pPr>
    <w:rPr>
      <w:rFonts w:ascii="Calibri" w:hAnsi="Calibri" w:eastAsia="仿宋_GB2312"/>
      <w:kern w:val="0"/>
      <w:sz w:val="32"/>
      <w:szCs w:val="20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531</Characters>
  <Lines>0</Lines>
  <Paragraphs>0</Paragraphs>
  <TotalTime>12</TotalTime>
  <ScaleCrop>false</ScaleCrop>
  <LinksUpToDate>false</LinksUpToDate>
  <CharactersWithSpaces>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2023-11-07T07:25:00Z</dcterms:created>
  <dc:creator>hn</dc:creator>
  <cp:lastModifiedBy>hn</cp:lastModifiedBy>
  <cp:lastPrinted>2024-05-29T07:10:00Z</cp:lastPrinted>
  <dcterms:modified xsi:type="dcterms:W3CDTF">2024-06-03T03:19:21Z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F7237F1F7365424B80C45FBC42C6A225_11</vt:lpwstr>
  </property>
</Properties>
</file>