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525" w:rsidRDefault="00C22175">
      <w:pPr>
        <w:widowControl/>
        <w:spacing w:line="480" w:lineRule="exact"/>
        <w:ind w:leftChars="200" w:left="420" w:rightChars="200" w:right="420" w:firstLineChars="200" w:firstLine="480"/>
        <w:jc w:val="left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附件5</w:t>
      </w:r>
    </w:p>
    <w:p w:rsidR="00300525" w:rsidRDefault="00C22175">
      <w:pPr>
        <w:widowControl/>
        <w:spacing w:line="360" w:lineRule="auto"/>
        <w:jc w:val="center"/>
        <w:outlineLvl w:val="0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三明学院教研成果积分对应表</w:t>
      </w:r>
    </w:p>
    <w:tbl>
      <w:tblPr>
        <w:tblpPr w:leftFromText="180" w:rightFromText="180" w:vertAnchor="text" w:horzAnchor="margin" w:tblpXSpec="center" w:tblpY="183"/>
        <w:tblW w:w="10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3"/>
        <w:gridCol w:w="967"/>
        <w:gridCol w:w="10"/>
        <w:gridCol w:w="31"/>
        <w:gridCol w:w="528"/>
        <w:gridCol w:w="454"/>
        <w:gridCol w:w="11"/>
        <w:gridCol w:w="879"/>
        <w:gridCol w:w="312"/>
        <w:gridCol w:w="69"/>
        <w:gridCol w:w="804"/>
        <w:gridCol w:w="150"/>
        <w:gridCol w:w="186"/>
        <w:gridCol w:w="537"/>
        <w:gridCol w:w="286"/>
        <w:gridCol w:w="899"/>
        <w:gridCol w:w="40"/>
        <w:gridCol w:w="450"/>
        <w:gridCol w:w="534"/>
        <w:gridCol w:w="377"/>
        <w:gridCol w:w="87"/>
        <w:gridCol w:w="485"/>
        <w:gridCol w:w="993"/>
      </w:tblGrid>
      <w:tr w:rsidR="00300525">
        <w:trPr>
          <w:trHeight w:val="2732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教学改革项目（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结项后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认定）</w:t>
            </w:r>
          </w:p>
        </w:tc>
        <w:tc>
          <w:tcPr>
            <w:tcW w:w="31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教育部</w:t>
            </w:r>
          </w:p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（含教育部产学合作协同育人项目）</w:t>
            </w:r>
          </w:p>
        </w:tc>
        <w:tc>
          <w:tcPr>
            <w:tcW w:w="2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教育厅（含省级教育教学改革项目、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省级思政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教改专项、省级外语教改专项、省级高等学校创新创业教育改革项目）</w:t>
            </w:r>
          </w:p>
        </w:tc>
        <w:tc>
          <w:tcPr>
            <w:tcW w:w="2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校内（含省级学会有关厅局级项目、校级教育教学改革项目、校级开放课程、校级模块化课程、三明市名师工作室、福建省高等教育研究学会、三明学院高等教育研究课题）</w:t>
            </w:r>
          </w:p>
        </w:tc>
      </w:tr>
      <w:tr w:rsidR="00300525"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重点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一般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自筹经费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重点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一般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自筹经费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重点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一般</w:t>
            </w:r>
          </w:p>
        </w:tc>
      </w:tr>
      <w:tr w:rsidR="00300525">
        <w:trPr>
          <w:trHeight w:val="382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800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600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420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600</w:t>
            </w:r>
          </w:p>
        </w:tc>
        <w:tc>
          <w:tcPr>
            <w:tcW w:w="8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400</w:t>
            </w: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280</w:t>
            </w:r>
          </w:p>
        </w:tc>
        <w:tc>
          <w:tcPr>
            <w:tcW w:w="14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14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120</w:t>
            </w:r>
          </w:p>
        </w:tc>
      </w:tr>
      <w:tr w:rsidR="00300525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教学成果奖</w:t>
            </w:r>
          </w:p>
        </w:tc>
        <w:tc>
          <w:tcPr>
            <w:tcW w:w="31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教育部</w:t>
            </w:r>
          </w:p>
        </w:tc>
        <w:tc>
          <w:tcPr>
            <w:tcW w:w="29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教育厅</w:t>
            </w:r>
          </w:p>
        </w:tc>
        <w:tc>
          <w:tcPr>
            <w:tcW w:w="2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  内</w:t>
            </w:r>
          </w:p>
        </w:tc>
      </w:tr>
      <w:tr w:rsidR="00300525"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特等奖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一等奖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二等奖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特等奖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一等奖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二等奖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特等奖</w:t>
            </w: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一等奖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二等奖</w:t>
            </w:r>
          </w:p>
        </w:tc>
      </w:tr>
      <w:tr w:rsidR="00300525"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1000</w:t>
            </w:r>
          </w:p>
        </w:tc>
        <w:tc>
          <w:tcPr>
            <w:tcW w:w="1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800</w:t>
            </w:r>
          </w:p>
        </w:tc>
        <w:tc>
          <w:tcPr>
            <w:tcW w:w="1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600</w:t>
            </w:r>
          </w:p>
        </w:tc>
        <w:tc>
          <w:tcPr>
            <w:tcW w:w="10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700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600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400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300</w:t>
            </w:r>
          </w:p>
        </w:tc>
        <w:tc>
          <w:tcPr>
            <w:tcW w:w="9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</w:tr>
      <w:tr w:rsidR="00300525">
        <w:trPr>
          <w:trHeight w:val="1318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质量工程项目</w:t>
            </w:r>
          </w:p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结项后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认定）</w:t>
            </w:r>
          </w:p>
        </w:tc>
        <w:tc>
          <w:tcPr>
            <w:tcW w:w="9089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lef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卓越工程师、专业综合改革、实验教学示范中心</w:t>
            </w: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、虚拟仿真实验教学示范中心（项目）、校企合作实践教学基地、公共基础课实验教学平台、在线开放课程、服务产业特色专业项目、特色专业、人才培养模式创新实验区、专业</w:t>
            </w:r>
            <w:proofErr w:type="gramStart"/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群试点</w:t>
            </w:r>
            <w:proofErr w:type="gramEnd"/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项目、产业学院项目</w:t>
            </w:r>
          </w:p>
        </w:tc>
      </w:tr>
      <w:tr w:rsidR="00300525">
        <w:trPr>
          <w:trHeight w:val="500"/>
        </w:trPr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国家级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750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</w:t>
            </w:r>
          </w:p>
        </w:tc>
        <w:tc>
          <w:tcPr>
            <w:tcW w:w="172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500</w:t>
            </w:r>
          </w:p>
        </w:tc>
        <w:tc>
          <w:tcPr>
            <w:tcW w:w="14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校级</w:t>
            </w:r>
          </w:p>
        </w:tc>
        <w:tc>
          <w:tcPr>
            <w:tcW w:w="156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</w:tr>
      <w:tr w:rsidR="00300525">
        <w:trPr>
          <w:trHeight w:val="45"/>
        </w:trPr>
        <w:tc>
          <w:tcPr>
            <w:tcW w:w="18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大学生创新实验计划项目</w:t>
            </w:r>
          </w:p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（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结项后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认定）</w:t>
            </w:r>
          </w:p>
        </w:tc>
        <w:tc>
          <w:tcPr>
            <w:tcW w:w="1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国家级</w:t>
            </w:r>
          </w:p>
        </w:tc>
        <w:tc>
          <w:tcPr>
            <w:tcW w:w="172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150</w:t>
            </w:r>
          </w:p>
        </w:tc>
        <w:tc>
          <w:tcPr>
            <w:tcW w:w="1140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</w:t>
            </w:r>
          </w:p>
        </w:tc>
        <w:tc>
          <w:tcPr>
            <w:tcW w:w="1722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  <w:tc>
          <w:tcPr>
            <w:tcW w:w="1401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校级</w:t>
            </w:r>
          </w:p>
        </w:tc>
        <w:tc>
          <w:tcPr>
            <w:tcW w:w="156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</w:t>
            </w:r>
          </w:p>
        </w:tc>
      </w:tr>
      <w:tr w:rsidR="00300525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正式出版教材、教参、指导书，每万字为单位（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主编按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总字数另加5％，副主编2％）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理 科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教育部规划教材</w:t>
            </w:r>
          </w:p>
        </w:tc>
        <w:tc>
          <w:tcPr>
            <w:tcW w:w="28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一级出版社</w:t>
            </w: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一般出版社</w:t>
            </w:r>
          </w:p>
        </w:tc>
      </w:tr>
      <w:tr w:rsidR="00300525">
        <w:trPr>
          <w:trHeight w:val="532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ind w:leftChars="171" w:left="359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</w:t>
            </w:r>
          </w:p>
        </w:tc>
        <w:tc>
          <w:tcPr>
            <w:tcW w:w="28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ind w:leftChars="171" w:left="359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15</w:t>
            </w: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ind w:leftChars="171" w:left="359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12</w:t>
            </w:r>
          </w:p>
        </w:tc>
      </w:tr>
      <w:tr w:rsidR="00300525">
        <w:trPr>
          <w:trHeight w:val="440"/>
        </w:trPr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文 科</w:t>
            </w:r>
          </w:p>
        </w:tc>
        <w:tc>
          <w:tcPr>
            <w:tcW w:w="22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ind w:leftChars="171" w:left="359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24</w:t>
            </w:r>
          </w:p>
        </w:tc>
        <w:tc>
          <w:tcPr>
            <w:tcW w:w="28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ind w:leftChars="171" w:left="359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12</w:t>
            </w: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ind w:leftChars="171" w:left="359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</w:t>
            </w:r>
          </w:p>
        </w:tc>
      </w:tr>
      <w:tr w:rsidR="00300525"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正式出版的作品按篇、幅、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首计算</w:t>
            </w:r>
            <w:proofErr w:type="gramEnd"/>
          </w:p>
        </w:tc>
        <w:tc>
          <w:tcPr>
            <w:tcW w:w="2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一级刊物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中文核心期刊</w:t>
            </w: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一般刊物</w:t>
            </w:r>
          </w:p>
        </w:tc>
      </w:tr>
      <w:tr w:rsidR="00300525"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28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  <w:tc>
          <w:tcPr>
            <w:tcW w:w="324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60</w:t>
            </w:r>
          </w:p>
        </w:tc>
        <w:tc>
          <w:tcPr>
            <w:tcW w:w="296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</w:t>
            </w:r>
          </w:p>
        </w:tc>
      </w:tr>
      <w:tr w:rsidR="00300525" w:rsidRPr="00F573EC">
        <w:trPr>
          <w:trHeight w:val="601"/>
        </w:trPr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发表论文</w:t>
            </w:r>
          </w:p>
        </w:tc>
        <w:tc>
          <w:tcPr>
            <w:tcW w:w="1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一级刊物</w:t>
            </w:r>
          </w:p>
        </w:tc>
        <w:tc>
          <w:tcPr>
            <w:tcW w:w="2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中文核心期刊</w:t>
            </w:r>
          </w:p>
        </w:tc>
        <w:tc>
          <w:tcPr>
            <w:tcW w:w="2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24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int="eastAsia"/>
                <w:color w:val="000000" w:themeColor="text1"/>
              </w:rPr>
              <w:t>全国性学术期刊、本科院校学报发表的论文</w:t>
            </w:r>
          </w:p>
        </w:tc>
        <w:tc>
          <w:tcPr>
            <w:tcW w:w="2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省级期刊</w:t>
            </w:r>
          </w:p>
        </w:tc>
      </w:tr>
      <w:tr w:rsidR="00300525" w:rsidRPr="00F573EC">
        <w:tc>
          <w:tcPr>
            <w:tcW w:w="1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300</w:t>
            </w:r>
          </w:p>
        </w:tc>
        <w:tc>
          <w:tcPr>
            <w:tcW w:w="241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200</w:t>
            </w:r>
          </w:p>
        </w:tc>
        <w:tc>
          <w:tcPr>
            <w:tcW w:w="22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100</w:t>
            </w:r>
          </w:p>
        </w:tc>
        <w:tc>
          <w:tcPr>
            <w:tcW w:w="24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50</w:t>
            </w:r>
          </w:p>
        </w:tc>
      </w:tr>
    </w:tbl>
    <w:p w:rsidR="00300525" w:rsidRPr="00F573EC" w:rsidRDefault="00300525">
      <w:pPr>
        <w:rPr>
          <w:color w:val="000000" w:themeColor="text1"/>
        </w:rPr>
      </w:pPr>
    </w:p>
    <w:p w:rsidR="00300525" w:rsidRDefault="00300525"/>
    <w:p w:rsidR="00300525" w:rsidRDefault="00300525"/>
    <w:tbl>
      <w:tblPr>
        <w:tblpPr w:leftFromText="180" w:rightFromText="180" w:vertAnchor="text" w:horzAnchor="margin" w:tblpXSpec="center" w:tblpY="1"/>
        <w:tblW w:w="10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04"/>
        <w:gridCol w:w="1213"/>
        <w:gridCol w:w="1242"/>
        <w:gridCol w:w="651"/>
        <w:gridCol w:w="550"/>
        <w:gridCol w:w="478"/>
        <w:gridCol w:w="693"/>
        <w:gridCol w:w="355"/>
        <w:gridCol w:w="600"/>
        <w:gridCol w:w="341"/>
        <w:gridCol w:w="628"/>
        <w:gridCol w:w="314"/>
        <w:gridCol w:w="777"/>
        <w:gridCol w:w="1246"/>
      </w:tblGrid>
      <w:tr w:rsidR="00300525">
        <w:trPr>
          <w:trHeight w:val="264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艺术获奖</w:t>
            </w:r>
          </w:p>
        </w:tc>
        <w:tc>
          <w:tcPr>
            <w:tcW w:w="31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国家政府组织的双联赛、书画展、金钟奖、文华奖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一等奖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二等奖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三等奖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优秀奖</w:t>
            </w:r>
          </w:p>
        </w:tc>
        <w:tc>
          <w:tcPr>
            <w:tcW w:w="20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省级以上（含省级）其他奖项由学术委员会认定</w:t>
            </w:r>
          </w:p>
        </w:tc>
      </w:tr>
      <w:tr w:rsidR="00300525">
        <w:trPr>
          <w:trHeight w:val="470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600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00525"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中央电视台举办的赛事或国家著名艺术家策划的演唱会、书画展获奖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500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400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150</w:t>
            </w:r>
          </w:p>
        </w:tc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00525"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省级政府举办的音舞节、书画展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400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00525"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省级电视台举办的赛事</w:t>
            </w:r>
          </w:p>
        </w:tc>
        <w:tc>
          <w:tcPr>
            <w:tcW w:w="1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300</w:t>
            </w:r>
          </w:p>
        </w:tc>
        <w:tc>
          <w:tcPr>
            <w:tcW w:w="1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  <w:tc>
          <w:tcPr>
            <w:tcW w:w="9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  <w:tc>
          <w:tcPr>
            <w:tcW w:w="20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</w:tr>
      <w:tr w:rsidR="00300525" w:rsidRPr="00F573EC"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教师教学</w:t>
            </w:r>
            <w:r w:rsidR="005B1E52"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竞赛</w:t>
            </w: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获奖</w:t>
            </w:r>
          </w:p>
        </w:tc>
        <w:tc>
          <w:tcPr>
            <w:tcW w:w="31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国家级教学比赛获奖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一等奖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二等奖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三等奖</w:t>
            </w:r>
          </w:p>
        </w:tc>
      </w:tr>
      <w:tr w:rsidR="00300525" w:rsidRPr="00F573EC"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106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300525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400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300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200</w:t>
            </w:r>
          </w:p>
        </w:tc>
      </w:tr>
      <w:tr w:rsidR="00300525" w:rsidRPr="00F573EC"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省级教学比赛获奖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200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100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75</w:t>
            </w:r>
          </w:p>
        </w:tc>
      </w:tr>
      <w:tr w:rsidR="00300525" w:rsidRPr="00F573EC"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校级教学比赛（优质一堂课）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75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50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30</w:t>
            </w:r>
          </w:p>
        </w:tc>
      </w:tr>
      <w:tr w:rsidR="00300525" w:rsidRPr="00F573EC"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卓越教学奖</w:t>
            </w:r>
          </w:p>
        </w:tc>
        <w:tc>
          <w:tcPr>
            <w:tcW w:w="59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150</w:t>
            </w:r>
          </w:p>
        </w:tc>
      </w:tr>
      <w:tr w:rsidR="00300525" w:rsidRPr="00F573EC"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 w:rsidP="00943FBC">
            <w:pPr>
              <w:spacing w:line="360" w:lineRule="exact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卓越</w:t>
            </w:r>
            <w:r w:rsidR="00943FBC"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教学奖（杰出</w:t>
            </w: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青年</w:t>
            </w:r>
            <w:r w:rsidR="00943FBC"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）</w:t>
            </w:r>
          </w:p>
        </w:tc>
        <w:tc>
          <w:tcPr>
            <w:tcW w:w="59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Pr="00F573EC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 w:themeColor="text1"/>
                <w:sz w:val="24"/>
              </w:rPr>
            </w:pPr>
            <w:r w:rsidRPr="00F573EC">
              <w:rPr>
                <w:rFonts w:ascii="仿宋_GB2312" w:eastAsia="仿宋_GB2312" w:hAnsi="宋体" w:hint="eastAsia"/>
                <w:color w:val="000000" w:themeColor="text1"/>
                <w:sz w:val="24"/>
              </w:rPr>
              <w:t>100</w:t>
            </w:r>
          </w:p>
        </w:tc>
      </w:tr>
      <w:tr w:rsidR="00300525"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教师本人或指导学生参加学科大赛获奖（按每个奖项）</w:t>
            </w:r>
          </w:p>
        </w:tc>
        <w:tc>
          <w:tcPr>
            <w:tcW w:w="310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国家政府机构组织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一等奖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二等奖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三等奖</w:t>
            </w:r>
          </w:p>
        </w:tc>
      </w:tr>
      <w:tr w:rsidR="00300525"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10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400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300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</w:tr>
      <w:tr w:rsidR="00300525"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全国学会、行业等机构组织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300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</w:tr>
      <w:tr w:rsidR="00300525"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省级政府机构组织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</w:tr>
      <w:tr w:rsidR="00300525">
        <w:tc>
          <w:tcPr>
            <w:tcW w:w="18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31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省级学会、研究会组织</w:t>
            </w:r>
          </w:p>
        </w:tc>
        <w:tc>
          <w:tcPr>
            <w:tcW w:w="17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  <w:tc>
          <w:tcPr>
            <w:tcW w:w="19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50</w:t>
            </w:r>
          </w:p>
        </w:tc>
        <w:tc>
          <w:tcPr>
            <w:tcW w:w="2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25</w:t>
            </w:r>
          </w:p>
        </w:tc>
      </w:tr>
      <w:tr w:rsidR="00300525">
        <w:trPr>
          <w:trHeight w:val="252"/>
        </w:trPr>
        <w:tc>
          <w:tcPr>
            <w:tcW w:w="1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指导学生参加“大运会”等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 w:val="24"/>
              </w:rPr>
              <w:t>竞赛按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 w:val="24"/>
              </w:rPr>
              <w:t>每获得一个名次</w:t>
            </w: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全国“大运会”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第一名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第二名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第三名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第四名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第五名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第六名</w:t>
            </w:r>
          </w:p>
        </w:tc>
      </w:tr>
      <w:tr w:rsidR="00300525">
        <w:trPr>
          <w:trHeight w:val="252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集体项目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300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250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220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180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160</w:t>
            </w:r>
          </w:p>
        </w:tc>
      </w:tr>
      <w:tr w:rsidR="00300525">
        <w:trPr>
          <w:trHeight w:val="348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个人项目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140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120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</w:tr>
      <w:tr w:rsidR="00300525">
        <w:trPr>
          <w:trHeight w:val="379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省“大运会”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集体项目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160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140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120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110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100</w:t>
            </w:r>
          </w:p>
        </w:tc>
      </w:tr>
      <w:tr w:rsidR="00300525">
        <w:trPr>
          <w:trHeight w:val="379"/>
        </w:trPr>
        <w:tc>
          <w:tcPr>
            <w:tcW w:w="18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30052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个人项目</w:t>
            </w:r>
          </w:p>
        </w:tc>
        <w:tc>
          <w:tcPr>
            <w:tcW w:w="12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60</w:t>
            </w:r>
          </w:p>
        </w:tc>
        <w:tc>
          <w:tcPr>
            <w:tcW w:w="1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45</w:t>
            </w:r>
          </w:p>
        </w:tc>
        <w:tc>
          <w:tcPr>
            <w:tcW w:w="9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35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25</w:t>
            </w:r>
          </w:p>
        </w:tc>
        <w:tc>
          <w:tcPr>
            <w:tcW w:w="10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20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jc w:val="center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15</w:t>
            </w:r>
          </w:p>
        </w:tc>
      </w:tr>
      <w:tr w:rsidR="00300525">
        <w:trPr>
          <w:trHeight w:val="396"/>
        </w:trPr>
        <w:tc>
          <w:tcPr>
            <w:tcW w:w="10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指导本科生毕业论文或作品在CN刊物上发表，教师署名在学生之后的，指导教师视同第一作者</w:t>
            </w:r>
            <w:r w:rsidR="00C0232E" w:rsidRPr="007C5CF2"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</w:p>
        </w:tc>
      </w:tr>
      <w:tr w:rsidR="00300525">
        <w:trPr>
          <w:trHeight w:val="396"/>
        </w:trPr>
        <w:tc>
          <w:tcPr>
            <w:tcW w:w="10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指导青年教师在CN刊物上发表论文，按署名先后分配积分</w:t>
            </w:r>
            <w:r w:rsidR="00C0232E" w:rsidRPr="007C5CF2"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</w:p>
        </w:tc>
      </w:tr>
      <w:tr w:rsidR="00300525">
        <w:trPr>
          <w:trHeight w:val="396"/>
        </w:trPr>
        <w:tc>
          <w:tcPr>
            <w:tcW w:w="10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>
            <w:pPr>
              <w:spacing w:line="360" w:lineRule="exact"/>
              <w:rPr>
                <w:rFonts w:ascii="仿宋_GB2312" w:eastAsia="仿宋_GB2312" w:hAnsi="宋体"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color w:val="000000"/>
                <w:sz w:val="24"/>
              </w:rPr>
              <w:t>指导本科生毕业论文获校优秀论文奖，每篇奖励50</w:t>
            </w:r>
            <w:r w:rsidR="00C0232E" w:rsidRPr="007C5CF2"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</w:p>
        </w:tc>
      </w:tr>
      <w:tr w:rsidR="00300525">
        <w:trPr>
          <w:trHeight w:val="396"/>
        </w:trPr>
        <w:tc>
          <w:tcPr>
            <w:tcW w:w="10892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525" w:rsidRDefault="00C22175" w:rsidP="001915BF">
            <w:pPr>
              <w:spacing w:line="360" w:lineRule="exact"/>
              <w:rPr>
                <w:rFonts w:ascii="仿宋_GB2312" w:eastAsia="仿宋_GB2312" w:hAnsi="宋体"/>
                <w:color w:val="FF0000"/>
                <w:sz w:val="24"/>
              </w:rPr>
            </w:pPr>
            <w:r w:rsidRPr="007C5CF2">
              <w:rPr>
                <w:rFonts w:ascii="仿宋_GB2312" w:eastAsia="仿宋_GB2312" w:hAnsi="宋体" w:hint="eastAsia"/>
                <w:color w:val="000000"/>
                <w:sz w:val="24"/>
              </w:rPr>
              <w:t>主持校教师发展中心立项教学沙龙活动</w:t>
            </w:r>
            <w:r w:rsidR="007C5CF2" w:rsidRPr="007C5CF2">
              <w:rPr>
                <w:rFonts w:ascii="仿宋_GB2312" w:eastAsia="仿宋_GB2312" w:hAnsi="宋体" w:hint="eastAsia"/>
                <w:color w:val="000000"/>
                <w:sz w:val="24"/>
              </w:rPr>
              <w:t>，</w:t>
            </w:r>
            <w:r w:rsidRPr="007C5CF2">
              <w:rPr>
                <w:rFonts w:ascii="仿宋_GB2312" w:eastAsia="仿宋_GB2312" w:hAnsi="宋体" w:hint="eastAsia"/>
                <w:color w:val="000000"/>
                <w:sz w:val="24"/>
              </w:rPr>
              <w:t>参照副教授</w:t>
            </w:r>
            <w:r w:rsidR="001915BF" w:rsidRPr="007C5CF2">
              <w:rPr>
                <w:rFonts w:ascii="仿宋_GB2312" w:eastAsia="仿宋_GB2312" w:hAnsi="宋体" w:hint="eastAsia"/>
                <w:color w:val="000000"/>
                <w:sz w:val="24"/>
              </w:rPr>
              <w:t>1/2</w:t>
            </w:r>
            <w:r w:rsidRPr="007C5CF2">
              <w:rPr>
                <w:rFonts w:ascii="仿宋_GB2312" w:eastAsia="仿宋_GB2312" w:hAnsi="宋体" w:hint="eastAsia"/>
                <w:color w:val="000000"/>
                <w:sz w:val="24"/>
              </w:rPr>
              <w:t>场讲座积分；班级导师、种子教师</w:t>
            </w:r>
            <w:r w:rsidR="007C5CF2" w:rsidRPr="007C5CF2">
              <w:rPr>
                <w:rFonts w:ascii="仿宋_GB2312" w:eastAsia="仿宋_GB2312" w:hAnsi="宋体" w:hint="eastAsia"/>
                <w:color w:val="000000"/>
                <w:sz w:val="24"/>
              </w:rPr>
              <w:t>参加辅导活动，</w:t>
            </w:r>
            <w:r w:rsidRPr="007C5CF2">
              <w:rPr>
                <w:rFonts w:ascii="仿宋_GB2312" w:eastAsia="仿宋_GB2312" w:hAnsi="宋体" w:hint="eastAsia"/>
                <w:color w:val="000000"/>
                <w:sz w:val="24"/>
              </w:rPr>
              <w:t>每学年参照副教授讲座</w:t>
            </w:r>
            <w:r w:rsidR="001915BF">
              <w:rPr>
                <w:rFonts w:ascii="仿宋_GB2312" w:eastAsia="仿宋_GB2312" w:hAnsi="宋体" w:hint="eastAsia"/>
                <w:color w:val="000000"/>
                <w:sz w:val="24"/>
              </w:rPr>
              <w:t>1</w:t>
            </w:r>
            <w:r w:rsidRPr="007C5CF2">
              <w:rPr>
                <w:rFonts w:ascii="仿宋_GB2312" w:eastAsia="仿宋_GB2312" w:hAnsi="宋体" w:hint="eastAsia"/>
                <w:color w:val="000000"/>
                <w:sz w:val="24"/>
              </w:rPr>
              <w:t>场积分</w:t>
            </w:r>
            <w:r w:rsidR="007C5CF2" w:rsidRPr="007C5CF2">
              <w:rPr>
                <w:rFonts w:ascii="仿宋_GB2312" w:eastAsia="仿宋_GB2312" w:hAnsi="宋体" w:hint="eastAsia"/>
                <w:color w:val="000000"/>
                <w:sz w:val="24"/>
              </w:rPr>
              <w:t>。</w:t>
            </w:r>
          </w:p>
        </w:tc>
      </w:tr>
    </w:tbl>
    <w:p w:rsidR="007C5CF2" w:rsidRPr="00F573EC" w:rsidRDefault="00C22175" w:rsidP="00F573EC">
      <w:pPr>
        <w:spacing w:beforeLines="50" w:afterLines="50" w:line="320" w:lineRule="exact"/>
        <w:ind w:leftChars="-100" w:left="-210"/>
        <w:jc w:val="left"/>
        <w:rPr>
          <w:rFonts w:ascii="仿宋_GB2312" w:eastAsia="仿宋_GB2312" w:hAnsi="宋体"/>
          <w:bCs/>
          <w:color w:val="000000" w:themeColor="text1"/>
          <w:sz w:val="24"/>
        </w:rPr>
      </w:pPr>
      <w:r w:rsidRPr="00F573EC">
        <w:rPr>
          <w:rFonts w:ascii="仿宋_GB2312" w:eastAsia="仿宋_GB2312" w:hAnsi="宋体" w:hint="eastAsia"/>
          <w:bCs/>
          <w:color w:val="000000" w:themeColor="text1"/>
          <w:sz w:val="24"/>
        </w:rPr>
        <w:t>说明：</w:t>
      </w:r>
    </w:p>
    <w:p w:rsidR="007C5CF2" w:rsidRPr="00F573EC" w:rsidRDefault="00C22175" w:rsidP="00F573EC">
      <w:pPr>
        <w:spacing w:beforeLines="50" w:afterLines="50" w:line="320" w:lineRule="exact"/>
        <w:ind w:leftChars="-100" w:left="-210"/>
        <w:jc w:val="left"/>
        <w:rPr>
          <w:rFonts w:ascii="仿宋_GB2312" w:eastAsia="仿宋_GB2312" w:hAnsi="宋体"/>
          <w:bCs/>
          <w:color w:val="000000" w:themeColor="text1"/>
          <w:sz w:val="24"/>
        </w:rPr>
      </w:pPr>
      <w:r w:rsidRPr="00F573EC">
        <w:rPr>
          <w:rFonts w:ascii="仿宋_GB2312" w:eastAsia="仿宋_GB2312" w:hAnsi="宋体" w:hint="eastAsia"/>
          <w:bCs/>
          <w:color w:val="000000" w:themeColor="text1"/>
          <w:sz w:val="24"/>
        </w:rPr>
        <w:t>1.集体项目（成果），项目组长按65%，其余项目成员分别按20%、10%、5%予以分配分值；或者由项目组长根据项目成员承担工作量情况给予分配。</w:t>
      </w:r>
    </w:p>
    <w:p w:rsidR="007C5CF2" w:rsidRPr="00F573EC" w:rsidRDefault="00C22175" w:rsidP="00F573EC">
      <w:pPr>
        <w:spacing w:beforeLines="50" w:afterLines="50" w:line="320" w:lineRule="exact"/>
        <w:ind w:leftChars="-100" w:left="-210"/>
        <w:jc w:val="left"/>
        <w:rPr>
          <w:rFonts w:ascii="仿宋_GB2312" w:eastAsia="仿宋_GB2312" w:hAnsi="宋体"/>
          <w:bCs/>
          <w:color w:val="000000" w:themeColor="text1"/>
          <w:sz w:val="24"/>
        </w:rPr>
      </w:pPr>
      <w:r w:rsidRPr="00F573EC">
        <w:rPr>
          <w:rFonts w:ascii="仿宋_GB2312" w:eastAsia="仿宋_GB2312" w:hAnsi="宋体" w:hint="eastAsia"/>
          <w:bCs/>
          <w:color w:val="000000" w:themeColor="text1"/>
          <w:sz w:val="24"/>
        </w:rPr>
        <w:t>2.教学平台：平台负责人按50%，其余平台研究方向负责人均分剩余50%分值；或者由平台负责人根据平台成员承担工作量情况给予分配。</w:t>
      </w:r>
    </w:p>
    <w:p w:rsidR="00300525" w:rsidRPr="00F573EC" w:rsidRDefault="00C22175" w:rsidP="00BB327A">
      <w:pPr>
        <w:spacing w:beforeLines="50" w:afterLines="50" w:line="320" w:lineRule="exact"/>
        <w:ind w:leftChars="-100" w:left="-210"/>
        <w:jc w:val="left"/>
        <w:rPr>
          <w:color w:val="000000" w:themeColor="text1"/>
          <w:sz w:val="24"/>
        </w:rPr>
      </w:pPr>
      <w:r w:rsidRPr="00F573EC">
        <w:rPr>
          <w:rFonts w:ascii="仿宋_GB2312" w:eastAsia="仿宋_GB2312" w:hAnsi="宋体" w:hint="eastAsia"/>
          <w:color w:val="000000" w:themeColor="text1"/>
          <w:sz w:val="24"/>
        </w:rPr>
        <w:t>3. 指导学生获奖分值可由项目负责人根据项目成员承担工作量情况</w:t>
      </w:r>
      <w:bookmarkStart w:id="0" w:name="_GoBack"/>
      <w:bookmarkEnd w:id="0"/>
      <w:r w:rsidRPr="00F573EC">
        <w:rPr>
          <w:rFonts w:ascii="仿宋_GB2312" w:eastAsia="仿宋_GB2312" w:hAnsi="宋体" w:hint="eastAsia"/>
          <w:color w:val="000000" w:themeColor="text1"/>
          <w:sz w:val="24"/>
        </w:rPr>
        <w:t>给予分配。</w:t>
      </w:r>
    </w:p>
    <w:sectPr w:rsidR="00300525" w:rsidRPr="00F573EC" w:rsidSect="0030052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CA2" w:rsidRDefault="00221CA2" w:rsidP="00204025">
      <w:r>
        <w:separator/>
      </w:r>
    </w:p>
  </w:endnote>
  <w:endnote w:type="continuationSeparator" w:id="0">
    <w:p w:rsidR="00221CA2" w:rsidRDefault="00221CA2" w:rsidP="00204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CA2" w:rsidRDefault="00221CA2" w:rsidP="00204025">
      <w:r>
        <w:separator/>
      </w:r>
    </w:p>
  </w:footnote>
  <w:footnote w:type="continuationSeparator" w:id="0">
    <w:p w:rsidR="00221CA2" w:rsidRDefault="00221CA2" w:rsidP="002040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E6CD5"/>
    <w:rsid w:val="00082708"/>
    <w:rsid w:val="001915BF"/>
    <w:rsid w:val="00204025"/>
    <w:rsid w:val="00221CA2"/>
    <w:rsid w:val="00300525"/>
    <w:rsid w:val="00447A83"/>
    <w:rsid w:val="004926A2"/>
    <w:rsid w:val="005B1E52"/>
    <w:rsid w:val="00626E9C"/>
    <w:rsid w:val="006364A0"/>
    <w:rsid w:val="006C3F54"/>
    <w:rsid w:val="007C5CF2"/>
    <w:rsid w:val="008E6CD5"/>
    <w:rsid w:val="00943FBC"/>
    <w:rsid w:val="00AC2AAC"/>
    <w:rsid w:val="00B53732"/>
    <w:rsid w:val="00B8446E"/>
    <w:rsid w:val="00BB327A"/>
    <w:rsid w:val="00C0232E"/>
    <w:rsid w:val="00C22175"/>
    <w:rsid w:val="00C6082D"/>
    <w:rsid w:val="00DC6948"/>
    <w:rsid w:val="00E02473"/>
    <w:rsid w:val="00E77E5F"/>
    <w:rsid w:val="00F573EC"/>
    <w:rsid w:val="00FF11D1"/>
    <w:rsid w:val="08C8262C"/>
    <w:rsid w:val="0A964363"/>
    <w:rsid w:val="0D1A0D58"/>
    <w:rsid w:val="0D833D78"/>
    <w:rsid w:val="17DE009C"/>
    <w:rsid w:val="188345FE"/>
    <w:rsid w:val="1B9067D8"/>
    <w:rsid w:val="409B7319"/>
    <w:rsid w:val="43397FF5"/>
    <w:rsid w:val="5A183549"/>
    <w:rsid w:val="71CF183A"/>
    <w:rsid w:val="74BD14D8"/>
    <w:rsid w:val="74F61C99"/>
    <w:rsid w:val="764405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052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005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3005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0052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30052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257</Words>
  <Characters>1467</Characters>
  <Application>Microsoft Office Word</Application>
  <DocSecurity>0</DocSecurity>
  <Lines>12</Lines>
  <Paragraphs>3</Paragraphs>
  <ScaleCrop>false</ScaleCrop>
  <Company>Microsoft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8</cp:revision>
  <cp:lastPrinted>2018-04-11T00:28:00Z</cp:lastPrinted>
  <dcterms:created xsi:type="dcterms:W3CDTF">2018-06-19T05:40:00Z</dcterms:created>
  <dcterms:modified xsi:type="dcterms:W3CDTF">2018-07-04T14:34:00Z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