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479"/>
        </w:tabs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关于报送福建省高校在线教育联盟202</w:t>
      </w:r>
      <w:r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-202</w:t>
      </w:r>
      <w:r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学年第二学期在线开放课程跨校互选情况的通知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</w:pPr>
    </w:p>
    <w:p>
      <w:pPr>
        <w:spacing w:line="54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各学院：</w:t>
      </w:r>
    </w:p>
    <w:p>
      <w:pPr>
        <w:spacing w:line="540" w:lineRule="exact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28"/>
          <w:szCs w:val="28"/>
        </w:rPr>
        <w:t>福建省高校在线教育联盟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要求，现需报送</w:t>
      </w:r>
      <w:r>
        <w:rPr>
          <w:rFonts w:hint="eastAsia" w:ascii="仿宋_GB2312" w:hAnsi="仿宋_GB2312" w:eastAsia="仿宋_GB2312" w:cs="仿宋_GB2312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-202</w:t>
      </w:r>
      <w:r>
        <w:rPr>
          <w:rFonts w:hint="default" w:ascii="仿宋_GB2312" w:hAnsi="仿宋_GB2312" w:eastAsia="仿宋_GB2312" w:cs="仿宋_GB2312"/>
          <w:sz w:val="28"/>
          <w:szCs w:val="28"/>
          <w:lang w:val="en-US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学年第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</w:rPr>
        <w:t>学期在线开放课程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跨校互选有关情况，请本学期需使用联盟课程开展混合式教学的教师进行选课，课程目录见附件1。</w:t>
      </w:r>
    </w:p>
    <w:p>
      <w:pPr>
        <w:spacing w:line="54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请各院于3月5日前将《福建省高校在线教育联盟202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-202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学年第二学期在线开放课程跨校互选汇总表》（附件2）、线上线下混合式课程开课计划表（附件3）和选课学生名单（附件4）统一报送至教务处教务科朱伟健处。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1.福课联盟2023年春季课程目录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2.福建省高校在线教育联盟202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-202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学年第二学期在线开放课程跨校互选课程汇总表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3.线上线下混合式课程开课计划表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4.线上线下混合式课程选课学生名单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华文仿宋" w:hAnsi="华文仿宋" w:eastAsia="华文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华文仿宋" w:hAnsi="华文仿宋" w:eastAsia="华文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华文仿宋" w:hAnsi="华文仿宋" w:eastAsia="华文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560"/>
        <w:jc w:val="center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　　　　　　　　　　　　　　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2023年2月27日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default" w:ascii="华文仿宋" w:hAnsi="华文仿宋" w:eastAsia="华文仿宋"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eastAsia" w:ascii="华文仿宋" w:hAnsi="华文仿宋" w:eastAsia="华文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iYjhhMTFjOTdlZWIyZDU2NGRkNjhmZTkwNGZkYTMifQ=="/>
  </w:docVars>
  <w:rsids>
    <w:rsidRoot w:val="00000000"/>
    <w:rsid w:val="00B51074"/>
    <w:rsid w:val="031431AA"/>
    <w:rsid w:val="032A4828"/>
    <w:rsid w:val="03B12DD9"/>
    <w:rsid w:val="070668D8"/>
    <w:rsid w:val="0AF12752"/>
    <w:rsid w:val="0B8E4CE1"/>
    <w:rsid w:val="0C2E10EE"/>
    <w:rsid w:val="0EA90E70"/>
    <w:rsid w:val="10AA2791"/>
    <w:rsid w:val="11C63836"/>
    <w:rsid w:val="11DD5FC9"/>
    <w:rsid w:val="13B26422"/>
    <w:rsid w:val="14592EC0"/>
    <w:rsid w:val="162D77C4"/>
    <w:rsid w:val="16D2712D"/>
    <w:rsid w:val="18F87DAF"/>
    <w:rsid w:val="1BF57552"/>
    <w:rsid w:val="1C7E0D54"/>
    <w:rsid w:val="1D045CD5"/>
    <w:rsid w:val="20ED6D56"/>
    <w:rsid w:val="21610071"/>
    <w:rsid w:val="22152EBE"/>
    <w:rsid w:val="27431AFC"/>
    <w:rsid w:val="29C937B1"/>
    <w:rsid w:val="2A2633AC"/>
    <w:rsid w:val="2BEB667C"/>
    <w:rsid w:val="2C890113"/>
    <w:rsid w:val="2E824021"/>
    <w:rsid w:val="33C63ECE"/>
    <w:rsid w:val="343F6A95"/>
    <w:rsid w:val="356D72E6"/>
    <w:rsid w:val="410D1017"/>
    <w:rsid w:val="41F371E1"/>
    <w:rsid w:val="42653CF6"/>
    <w:rsid w:val="44857978"/>
    <w:rsid w:val="44F03C55"/>
    <w:rsid w:val="45396040"/>
    <w:rsid w:val="45B0168A"/>
    <w:rsid w:val="47755733"/>
    <w:rsid w:val="484C685B"/>
    <w:rsid w:val="4C6D3DB0"/>
    <w:rsid w:val="4EDC6CEC"/>
    <w:rsid w:val="4FB72BC5"/>
    <w:rsid w:val="50B30C84"/>
    <w:rsid w:val="51810A7C"/>
    <w:rsid w:val="537F1628"/>
    <w:rsid w:val="553A3E92"/>
    <w:rsid w:val="56490D01"/>
    <w:rsid w:val="5671724B"/>
    <w:rsid w:val="574D7684"/>
    <w:rsid w:val="58501438"/>
    <w:rsid w:val="5A290D3C"/>
    <w:rsid w:val="5CAF47B9"/>
    <w:rsid w:val="64303428"/>
    <w:rsid w:val="66742A29"/>
    <w:rsid w:val="66D96AC2"/>
    <w:rsid w:val="675F04C4"/>
    <w:rsid w:val="6AFD5417"/>
    <w:rsid w:val="6B0A5D20"/>
    <w:rsid w:val="6D1B3C36"/>
    <w:rsid w:val="6F955FD1"/>
    <w:rsid w:val="719700BF"/>
    <w:rsid w:val="74E5226A"/>
    <w:rsid w:val="76810B3F"/>
    <w:rsid w:val="78CE1629"/>
    <w:rsid w:val="79645AEB"/>
    <w:rsid w:val="7D48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346</Characters>
  <Lines>0</Lines>
  <Paragraphs>0</Paragraphs>
  <TotalTime>15</TotalTime>
  <ScaleCrop>false</ScaleCrop>
  <LinksUpToDate>false</LinksUpToDate>
  <CharactersWithSpaces>410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</dc:creator>
  <cp:lastModifiedBy>知足</cp:lastModifiedBy>
  <dcterms:modified xsi:type="dcterms:W3CDTF">2023-02-27T12:01:22Z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6B793702E1824D5285B945EA86C5EDAA</vt:lpwstr>
  </property>
</Properties>
</file>