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30"/>
        </w:rPr>
        <w:t>附件2：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bookmarkStart w:id="0" w:name="_GoBack"/>
      <w:r>
        <w:rPr>
          <w:rFonts w:hint="eastAsia"/>
          <w:b/>
          <w:color w:val="000000"/>
          <w:sz w:val="28"/>
          <w:szCs w:val="28"/>
        </w:rPr>
        <w:t>三明学院201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color w:val="000000"/>
          <w:sz w:val="28"/>
          <w:szCs w:val="28"/>
        </w:rPr>
        <w:t>-201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color w:val="000000"/>
          <w:sz w:val="28"/>
          <w:szCs w:val="28"/>
        </w:rPr>
        <w:t>学年家庭经济困难学生学费减免一览表</w:t>
      </w:r>
      <w:bookmarkEnd w:id="0"/>
    </w:p>
    <w:tbl>
      <w:tblPr>
        <w:tblStyle w:val="3"/>
        <w:tblW w:w="9846" w:type="dxa"/>
        <w:tblInd w:w="-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94"/>
        <w:gridCol w:w="1094"/>
        <w:gridCol w:w="1094"/>
        <w:gridCol w:w="1094"/>
        <w:gridCol w:w="1094"/>
        <w:gridCol w:w="1094"/>
        <w:gridCol w:w="1094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846" w:type="dxa"/>
            <w:gridSpan w:val="9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学院：                      总金额：                  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 名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  号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金  额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 名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  号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金  额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 名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  号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</w:tr>
    </w:tbl>
    <w:p>
      <w:pP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D5E62"/>
    <w:rsid w:val="021D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2019-04-03T11:19:00Z</dcterms:created>
  <dc:creator>soul </dc:creator>
  <cp:lastModifiedBy>soul </cp:lastModifiedBy>
  <dcterms:modified xsi:type="dcterms:W3CDTF">2019-04-03T11:19:55Z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