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20"/>
      </w:pPr>
    </w:p>
    <w:p>
      <w:pPr>
        <w:jc w:val="center"/>
        <w:rPr>
          <w:rFonts w:ascii="黑体" w:hAnsi="黑体" w:eastAsia="黑体"/>
          <w:sz w:val="28"/>
          <w:szCs w:val="28"/>
        </w:rPr>
      </w:pPr>
      <w:r>
        <w:rPr>
          <w:rFonts w:hint="eastAsia" w:ascii="黑体" w:hAnsi="黑体" w:eastAsia="黑体"/>
          <w:sz w:val="28"/>
          <w:szCs w:val="28"/>
        </w:rPr>
        <w:t>福建省</w:t>
      </w:r>
      <w:r>
        <w:rPr>
          <w:rFonts w:ascii="黑体" w:hAnsi="黑体" w:eastAsia="黑体"/>
          <w:sz w:val="28"/>
          <w:szCs w:val="28"/>
        </w:rPr>
        <w:t>旅游服务贸易的发展问题及对策分析</w:t>
      </w:r>
    </w:p>
    <w:p>
      <w:pPr>
        <w:spacing w:line="360" w:lineRule="auto"/>
        <w:jc w:val="center"/>
        <w:rPr>
          <w:rFonts w:asciiTheme="minorEastAsia" w:hAnsiTheme="minorEastAsia"/>
          <w:sz w:val="24"/>
          <w:szCs w:val="24"/>
        </w:rPr>
      </w:pPr>
      <w:r>
        <w:rPr>
          <w:rFonts w:hint="eastAsia" w:asciiTheme="minorEastAsia" w:hAnsiTheme="minorEastAsia"/>
          <w:sz w:val="24"/>
          <w:szCs w:val="24"/>
        </w:rPr>
        <w:t>陈</w:t>
      </w:r>
      <w:r>
        <w:rPr>
          <w:rFonts w:hint="eastAsia" w:asciiTheme="minorEastAsia" w:hAnsiTheme="minorEastAsia"/>
          <w:sz w:val="24"/>
          <w:szCs w:val="24"/>
          <w:lang w:eastAsia="zh-CN"/>
        </w:rPr>
        <w:t>小</w:t>
      </w:r>
      <w:r>
        <w:rPr>
          <w:rFonts w:hint="eastAsia" w:asciiTheme="minorEastAsia" w:hAnsiTheme="minorEastAsia"/>
          <w:sz w:val="24"/>
          <w:szCs w:val="24"/>
        </w:rPr>
        <w:t>玲</w:t>
      </w:r>
    </w:p>
    <w:p>
      <w:pPr>
        <w:keepNext w:val="0"/>
        <w:keepLines w:val="0"/>
        <w:widowControl w:val="0"/>
        <w:suppressLineNumbers w:val="0"/>
        <w:spacing w:before="0" w:beforeAutospacing="0" w:after="0" w:afterAutospacing="0"/>
        <w:ind w:left="0" w:right="0"/>
        <w:jc w:val="center"/>
        <w:rPr>
          <w:rFonts w:hint="default" w:asciiTheme="minorEastAsia" w:hAnsiTheme="minorEastAsia" w:eastAsiaTheme="minorEastAsia" w:cstheme="minorEastAsia"/>
          <w:lang w:val="en-US" w:eastAsia="zh-CN"/>
        </w:rPr>
      </w:pPr>
      <w:r>
        <w:rPr>
          <w:rFonts w:hint="eastAsia" w:asciiTheme="minorEastAsia" w:hAnsiTheme="minorEastAsia"/>
          <w:szCs w:val="21"/>
        </w:rPr>
        <w:t>三明学院</w:t>
      </w:r>
      <w:r>
        <w:rPr>
          <w:rFonts w:hint="eastAsia" w:asciiTheme="minorEastAsia" w:hAnsiTheme="minorEastAsia"/>
          <w:szCs w:val="21"/>
          <w:lang w:val="en-US" w:eastAsia="zh-CN"/>
        </w:rPr>
        <w:t xml:space="preserve"> </w:t>
      </w:r>
      <w:r>
        <w:rPr>
          <w:rFonts w:hint="eastAsia" w:asciiTheme="minorEastAsia" w:hAnsiTheme="minorEastAsia"/>
          <w:szCs w:val="21"/>
        </w:rPr>
        <w:t>201</w:t>
      </w:r>
      <w:r>
        <w:rPr>
          <w:rFonts w:hint="eastAsia" w:asciiTheme="minorEastAsia" w:hAnsiTheme="minorEastAsia"/>
          <w:szCs w:val="21"/>
          <w:lang w:val="en-US" w:eastAsia="zh-CN"/>
        </w:rPr>
        <w:t>0</w:t>
      </w:r>
      <w:r>
        <w:rPr>
          <w:rFonts w:hint="eastAsia" w:asciiTheme="minorEastAsia" w:hAnsiTheme="minorEastAsia"/>
          <w:szCs w:val="21"/>
        </w:rPr>
        <w:t>级贸易经济专业</w:t>
      </w:r>
      <w:r>
        <w:rPr>
          <w:rFonts w:hint="eastAsia" w:asciiTheme="minorEastAsia" w:hAnsiTheme="minorEastAsia"/>
          <w:szCs w:val="21"/>
          <w:lang w:val="en-US" w:eastAsia="zh-CN"/>
        </w:rPr>
        <w:t xml:space="preserve"> </w:t>
      </w:r>
      <w:bookmarkStart w:id="0" w:name="_GoBack"/>
      <w:bookmarkEnd w:id="0"/>
      <w:r>
        <w:rPr>
          <w:rFonts w:hint="eastAsia" w:asciiTheme="minorEastAsia" w:hAnsiTheme="minorEastAsia"/>
          <w:szCs w:val="21"/>
          <w:lang w:val="en-US" w:eastAsia="zh-CN"/>
        </w:rPr>
        <w:t>20150262376</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82" w:firstLineChars="200"/>
        <w:jc w:val="both"/>
        <w:textAlignment w:val="auto"/>
        <w:outlineLvl w:val="9"/>
        <w:rPr>
          <w:rFonts w:hint="eastAsia" w:ascii="仿宋" w:hAnsi="仿宋" w:eastAsia="仿宋" w:cs="仿宋"/>
          <w:sz w:val="21"/>
          <w:szCs w:val="21"/>
          <w:lang w:val="en-US" w:eastAsia="zh-CN"/>
        </w:rPr>
      </w:pPr>
      <w:r>
        <w:rPr>
          <w:rFonts w:hint="eastAsia" w:ascii="黑体" w:hAnsi="黑体" w:eastAsia="黑体" w:cs="黑体"/>
          <w:b/>
          <w:bCs/>
          <w:sz w:val="24"/>
          <w:szCs w:val="24"/>
          <w:lang w:val="en-US" w:eastAsia="zh-CN"/>
        </w:rPr>
        <w:t>摘 要：</w:t>
      </w:r>
      <w:r>
        <w:rPr>
          <w:rFonts w:hint="eastAsia" w:ascii="仿宋" w:hAnsi="仿宋" w:eastAsia="仿宋" w:cs="仿宋"/>
          <w:sz w:val="21"/>
          <w:szCs w:val="21"/>
          <w:lang w:val="en-US" w:eastAsia="zh-CN"/>
        </w:rPr>
        <w:t>福建省作为中国沿海开放的大省，旅游业起步也比较早，并且取得了斐然的成绩。福建省连年持续增长的贸易收入，很大一部分是来自于旅游业。但是，在看到福建旅游服务贸易在为该省带来巨大利益的同时，也出现了一定的问题。本文分析了福建旅游服务贸易的发展现状，指出福建省旅游服务贸易在发展的过程中存在的问题，提出了开发新产品、凸显品牌效应、宣传营销、行业监管等建议。</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80" w:firstLineChars="200"/>
        <w:jc w:val="both"/>
        <w:textAlignment w:val="auto"/>
        <w:outlineLvl w:val="9"/>
        <w:rPr>
          <w:rFonts w:hint="eastAsia" w:ascii="仿宋" w:hAnsi="仿宋" w:eastAsia="仿宋" w:cs="仿宋"/>
          <w:sz w:val="21"/>
          <w:szCs w:val="21"/>
          <w:lang w:val="en-US" w:eastAsia="zh-CN"/>
        </w:rPr>
      </w:pPr>
      <w:r>
        <w:rPr>
          <w:rFonts w:hint="eastAsia" w:ascii="黑体" w:hAnsi="黑体" w:eastAsia="黑体" w:cs="黑体"/>
          <w:sz w:val="24"/>
          <w:szCs w:val="24"/>
          <w:lang w:val="en-US" w:eastAsia="zh-CN"/>
        </w:rPr>
        <w:t>关键词：</w:t>
      </w:r>
      <w:r>
        <w:rPr>
          <w:rFonts w:hint="eastAsia" w:ascii="仿宋" w:hAnsi="仿宋" w:eastAsia="仿宋" w:cs="仿宋"/>
          <w:sz w:val="21"/>
          <w:szCs w:val="21"/>
          <w:lang w:val="en-US" w:eastAsia="zh-CN"/>
        </w:rPr>
        <w:t>旅游贸易；服务贸易；经济发展；</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仿宋" w:hAnsi="仿宋" w:eastAsia="仿宋" w:cs="仿宋"/>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福建省的旅游服务贸易具有比较大的潜力，其旅游资源非常丰富，自然环境优良，人文资源丰富。尤其是伴随着高铁的开通，发展更为迅猛。但是从基础设施服务方面来看，还需要进一步进行改进，以满足游客的需求。特别要发展具有特色的旅游城市，比如，鹭岛厦门；海上丝绸之路的泉州；温泉之都的福州。从其旅游贸易的国际竞争力来看，虽然经过数十年的发展总体是上升的，但是速度却比较缓慢。与其他省份进行比较，尤其是北京、广州等城市相比，在旅游服务贸易的生产率方面还太低，所以在现有的基础上还要进一步来加大旅游投资的力度。</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80" w:firstLineChars="200"/>
        <w:jc w:val="both"/>
        <w:textAlignment w:val="auto"/>
        <w:outlineLvl w:val="9"/>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一、福建省旅游服务贸易现状分析</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（一）旅游服务贸易概念 </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旅游服务贸易指的是一个国家或者是一个地区的旅游从业人员向其他国家或地区来提供相应的旅游服务并且获得报酬的活动，这些活动既有本国旅游者的出境旅游，也包括国外的游客入境旅游。</w:t>
      </w:r>
      <w:r>
        <w:rPr>
          <w:rFonts w:hint="eastAsia" w:asciiTheme="minorEastAsia" w:hAnsiTheme="minorEastAsia" w:eastAsiaTheme="minorEastAsia" w:cstheme="minorEastAsia"/>
          <w:b w:val="0"/>
          <w:bCs w:val="0"/>
          <w:sz w:val="18"/>
          <w:szCs w:val="18"/>
          <w:vertAlign w:val="superscript"/>
          <w:lang w:val="en-US" w:eastAsia="zh-CN"/>
        </w:rPr>
        <w:t>[</w:t>
      </w:r>
      <w:r>
        <w:rPr>
          <w:rFonts w:hint="eastAsia" w:asciiTheme="minorEastAsia" w:hAnsiTheme="minorEastAsia" w:cstheme="minorEastAsia"/>
          <w:b w:val="0"/>
          <w:bCs w:val="0"/>
          <w:sz w:val="18"/>
          <w:szCs w:val="18"/>
          <w:vertAlign w:val="superscript"/>
          <w:lang w:val="en-US" w:eastAsia="zh-CN"/>
        </w:rPr>
        <w:t>1</w:t>
      </w:r>
      <w:r>
        <w:rPr>
          <w:rFonts w:hint="eastAsia" w:asciiTheme="minorEastAsia" w:hAnsiTheme="minorEastAsia" w:eastAsiaTheme="minorEastAsia" w:cstheme="minorEastAsia"/>
          <w:b w:val="0"/>
          <w:bCs w:val="0"/>
          <w:sz w:val="18"/>
          <w:szCs w:val="18"/>
          <w:vertAlign w:val="superscript"/>
          <w:lang w:val="en-US" w:eastAsia="zh-CN"/>
        </w:rPr>
        <w:t>]</w:t>
      </w:r>
      <w:r>
        <w:rPr>
          <w:rFonts w:hint="eastAsia" w:asciiTheme="minorEastAsia" w:hAnsiTheme="minorEastAsia" w:eastAsiaTheme="minorEastAsia" w:cstheme="minorEastAsia"/>
          <w:sz w:val="21"/>
          <w:szCs w:val="21"/>
          <w:lang w:val="en-US" w:eastAsia="zh-CN"/>
        </w:rPr>
        <w:t>通常旅游服务贸易被称作“当地出口贸易”，也就是说旅游服务商不再使用将产品出口的方式，只需要在旅游资源的所在地来向来访的国外旅游这提供相应的服务即可，这就是旅游出口。</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（二）福建省旅游服务贸易发展现状</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福建省是中国东南沿海的一个大省，与江浙、广东交界，毗邻港澳，与中国台湾省隔海相望，靠近东南亚。从地理位置进行分析，该省海陆兼备，在旅游发展方面具有非常广阔的空间。从该省所处的旅游区位来看，福建是连接长江以及珠江三角洲、华中地区、台湾旅游网络的中枢纽带，在开展多地区旅游方面具有自己独特色优势。与其他省份相比，福建省在文化、生物环境等各个方面都具有自己的特色，旅游资源非常丰富，不仅山川秀丽，而且名胜古迹众多。整个世界服务贸易的规模正在逐步扩大，福建省作为中国改革开放较早、开放力度较大的一个沿海省份，在国际宏观经济政策的大力领导以及支持之下，在自身拥有的各类资源的基础上，旅游服务贸易的发展力度已经越来越大，这是一个不争的事实。</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 旅游资源丰富</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福建省的旅游资占有很大的优势，在该省省内，拥有海上花园著称的厦门，温泉古都福州，等一系列具有地方特色的独特旅游产品。在该省，森林覆盖率是中国之首，达到了 63.1%。福建省整个省内一共有世界遗产4项，其中以武夷山最为突出，获得了世界文化以及自然文化双遗产。在福建省，有8个中国优秀旅游城市，国家级5A级旅游景区9个，武夷山风景名胜区、厦门鼓浪屿、福建土楼、太姥山风景名胜区、白水洋-鸳鸯溪旅游区等，另外还有 8 个国家地质公园，85 个国家重点文物保护单位等等。从整个福建省的情况来看，它的自然保护区、森林公园以及风景名胜区占到了全省土地面积的8%，人与自然和谐相处，环境良好，是世界各地的旅游爱好者前往的地方。同时，福建省地处东南沿海地区，改革开放以来福建省经历了从封闭向开放，社会主义精神文明建设取得了巨大的成就，旅游特色文化有了一定的发展，人文景观不断被发掘，如莆田的湄洲岛妈祖文化，每年吸引着众多游客前往；还有近几年在厦门发展起来集聚闽南特色的老院子等人文景区丰富了福建省的旅游资源。</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 产业规模大</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由于福建独特的地理位置和丰富的资源优势，促使国内外众多企业加大对福建的投资力度，这样一来该省的旅游产业规模也会随之不断扩大。根据相关的调查数据显示，在 2014 年，福建省从事旅游经营的法人企业就已经达到了 1124 家，占到了第三产业企业法人单位数的 8.56%；旅游服务就业人员 52534 人，占第三产业企业法人单位就业人员的 19.85 %；主营业务收入更是达到了41.24 亿元，占第三产业企业法人单位数的 5.2 %；资产总额211.35 亿元，占第三产业企业法人单位的3.16 %。在旅游产业不断发展的总体大背景下，福建旅游服务业的产业规模正在呈现不断增大的态势，促进了福建经济又快又好的发展。</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 旅游贸易收入增长较快</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hint="eastAsia" w:asciiTheme="minorEastAsia" w:hAnsiTheme="minorEastAsia" w:eastAsiaTheme="minorEastAsia" w:cstheme="minorEastAsia"/>
          <w:b w:val="0"/>
          <w:i w:val="0"/>
          <w:caps w:val="0"/>
          <w:color w:val="auto"/>
          <w:spacing w:val="0"/>
          <w:sz w:val="21"/>
          <w:szCs w:val="21"/>
          <w:shd w:val="clear" w:fill="FFFFFF"/>
        </w:rPr>
      </w:pPr>
      <w:r>
        <w:rPr>
          <w:rFonts w:hint="eastAsia" w:asciiTheme="minorEastAsia" w:hAnsiTheme="minorEastAsia" w:eastAsiaTheme="minorEastAsia" w:cstheme="minorEastAsia"/>
          <w:b w:val="0"/>
          <w:i w:val="0"/>
          <w:caps w:val="0"/>
          <w:color w:val="auto"/>
          <w:spacing w:val="0"/>
          <w:sz w:val="21"/>
          <w:szCs w:val="21"/>
          <w:shd w:val="clear" w:fill="FFFFFF"/>
        </w:rPr>
        <w:t>2016年，全省旅游业总体运行良好，各主要经济指标稳步攀升，表现亮眼。全省累计接待国内外游客31545.09万人次，同比增长18.1%；实现旅游总收入3935.16亿元，同比增长25.3%。与上年同期相比，本年度全省旅游总人数、旅游总收入两项指标增长速度均明显加快，分别同比提高4.0个百分点和9.2个百分点。其中，全省累计接待国内游客30864.30万人次，同比增长18.1%；实现国内旅游收入3495.21亿元，同比增长24.9%；接待入境游客680.79万人次，同比增长15.1%；实现旅游外汇收入66.26亿</w:t>
      </w:r>
      <w:r>
        <w:rPr>
          <w:rFonts w:hint="eastAsia" w:asciiTheme="minorEastAsia" w:hAnsiTheme="minorEastAsia" w:eastAsiaTheme="minorEastAsia" w:cstheme="minorEastAsia"/>
          <w:b w:val="0"/>
          <w:i w:val="0"/>
          <w:caps w:val="0"/>
          <w:color w:val="auto"/>
          <w:spacing w:val="0"/>
          <w:sz w:val="21"/>
          <w:szCs w:val="21"/>
          <w:shd w:val="clear" w:fill="FFFFFF"/>
          <w:lang w:val="en-US" w:eastAsia="zh-CN"/>
        </w:rPr>
        <w:t>美</w:t>
      </w:r>
      <w:r>
        <w:rPr>
          <w:rFonts w:hint="eastAsia" w:asciiTheme="minorEastAsia" w:hAnsiTheme="minorEastAsia" w:eastAsiaTheme="minorEastAsia" w:cstheme="minorEastAsia"/>
          <w:b w:val="0"/>
          <w:i w:val="0"/>
          <w:caps w:val="0"/>
          <w:color w:val="auto"/>
          <w:spacing w:val="0"/>
          <w:sz w:val="21"/>
          <w:szCs w:val="21"/>
          <w:shd w:val="clear" w:fill="FFFFFF"/>
        </w:rPr>
        <w:t>元，同比增长19.1%</w:t>
      </w:r>
      <w:r>
        <w:rPr>
          <w:rFonts w:hint="eastAsia" w:asciiTheme="minorEastAsia" w:hAnsiTheme="minorEastAsia" w:eastAsiaTheme="minorEastAsia" w:cstheme="minorEastAsia"/>
          <w:b w:val="0"/>
          <w:i w:val="0"/>
          <w:caps w:val="0"/>
          <w:color w:val="auto"/>
          <w:spacing w:val="0"/>
          <w:sz w:val="24"/>
          <w:szCs w:val="24"/>
          <w:shd w:val="clear" w:fill="FFFFFF"/>
        </w:rPr>
        <w:t>。</w:t>
      </w:r>
      <w:r>
        <w:rPr>
          <w:rFonts w:hint="eastAsia" w:asciiTheme="minorEastAsia" w:hAnsiTheme="minorEastAsia" w:cstheme="minorEastAsia"/>
          <w:b w:val="0"/>
          <w:i w:val="0"/>
          <w:caps w:val="0"/>
          <w:color w:val="auto"/>
          <w:spacing w:val="0"/>
          <w:sz w:val="24"/>
          <w:szCs w:val="24"/>
          <w:shd w:val="clear" w:fill="FFFFFF"/>
          <w:vertAlign w:val="superscript"/>
          <w:lang w:val="en-US" w:eastAsia="zh-CN"/>
        </w:rPr>
        <w:t>[2]</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2012 年—2016 年，福建省的旅游外汇收入分别为 42.26 亿美元、45.73 亿美元、49.12 亿美元、55.61 亿美元、66.29亿美元，每年的增长率平均在 15% 左右。通过分析能够看出，近些年福建省旅游服务贸易的发展态势良好，发展步伐也非常迅速，因此在外汇收入方面自然也提高地相对较快。</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80" w:firstLineChars="200"/>
        <w:jc w:val="both"/>
        <w:textAlignment w:val="auto"/>
        <w:outlineLvl w:val="9"/>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二、福建省旅游服务贸易存在的问题</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（一）</w:t>
      </w:r>
      <w:r>
        <w:rPr>
          <w:rFonts w:hint="eastAsia" w:asciiTheme="minorEastAsia" w:hAnsiTheme="minorEastAsia" w:eastAsiaTheme="minorEastAsia" w:cstheme="minorEastAsia"/>
          <w:sz w:val="21"/>
          <w:szCs w:val="21"/>
          <w:lang w:val="en-US" w:eastAsia="zh-CN"/>
        </w:rPr>
        <w:t>旅游产品结构过于单一</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旅游产品是旅游经营者所生产、准备销售给旅游者消费的物质产品和服务产品的总和广义的旅游产品由旅游吸引物、交通和接待三大部分构成，狭义的旅游产品主要指旅游吸引物。福建省的历史悠久、地域辽阔、地理位置优越、旅游资源异常丰富。</w:t>
      </w:r>
      <w:r>
        <w:rPr>
          <w:rFonts w:hint="eastAsia" w:asciiTheme="minorEastAsia" w:hAnsiTheme="minorEastAsia" w:cstheme="minorEastAsia"/>
          <w:sz w:val="21"/>
          <w:szCs w:val="21"/>
          <w:vertAlign w:val="superscript"/>
          <w:lang w:val="en-US" w:eastAsia="zh-CN"/>
        </w:rPr>
        <w:t>[3]</w:t>
      </w:r>
      <w:r>
        <w:rPr>
          <w:rFonts w:hint="eastAsia" w:asciiTheme="minorEastAsia" w:hAnsiTheme="minorEastAsia" w:eastAsiaTheme="minorEastAsia" w:cstheme="minorEastAsia"/>
          <w:sz w:val="21"/>
          <w:szCs w:val="21"/>
          <w:lang w:val="en-US" w:eastAsia="zh-CN"/>
        </w:rPr>
        <w:t>但是，多年来，福建省属文化观光型和产品类型过于单调，与国际旅游高层产品细分、多样、专项、灵活的特点有相当的距离，无法适应海外旅游多方位的需求。出境旅游需要国际住宿、餐饮、商业、娱乐、广告、金融等多方面的服务，福建省的大部分旅游企业很少能够为外国入境的游客提供一条龙服务，与国际接轨，了解外国人的需求也就成福建省旅游经营者所面临的问题。</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（二）</w:t>
      </w:r>
      <w:r>
        <w:rPr>
          <w:rFonts w:hint="eastAsia" w:asciiTheme="minorEastAsia" w:hAnsiTheme="minorEastAsia" w:eastAsiaTheme="minorEastAsia" w:cstheme="minorEastAsia"/>
          <w:sz w:val="21"/>
          <w:szCs w:val="21"/>
          <w:lang w:val="en-US" w:eastAsia="zh-CN"/>
        </w:rPr>
        <w:t>特色品牌效应不够凸显</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sz w:val="21"/>
          <w:szCs w:val="21"/>
          <w:lang w:val="en-US" w:eastAsia="zh-CN"/>
        </w:rPr>
        <w:t>长久以来，福建省的旅游都是以各个风景点以</w:t>
      </w:r>
      <w:r>
        <w:rPr>
          <w:rFonts w:hint="eastAsia" w:asciiTheme="minorEastAsia" w:hAnsiTheme="minorEastAsia" w:eastAsiaTheme="minorEastAsia" w:cstheme="minorEastAsia"/>
          <w:b w:val="0"/>
          <w:bCs w:val="0"/>
          <w:sz w:val="21"/>
          <w:szCs w:val="21"/>
          <w:lang w:val="en-US" w:eastAsia="zh-CN"/>
        </w:rPr>
        <w:t>及特色民俗旅游作为突破口的相对零散的小品牌。为了加强本省的旅游服务贸易，福建省在特色品牌方面也下了一定的功夫，比如推出了“清新福建”品牌，但是由于刚刚起步，还未凸显出品牌效应。福建省的旅游资源以及类型是非常丰富的，该省拥有诸如武夷山、土楼、厦门等一系列自然以及人文旅游资源。但是在这些资源中，能够在前来旅游的外国游客心中留下深刻印象的却是微乎其微。其中绝大部分游客对福建省一无所知，也不知道福建省首个“双世遗”景区武夷山，只有很少的一部分游客听说过厦门这座城市；此外，对国外知名度以及传阅度都较高的自助游书籍《孤独星球》进行查阅之后发现，其对于福建省的介绍仅仅局限在厦门的鼓浪屿，而且内容很少，这样一来自然不能够吸引到外国游客。仔细分析其中的原因，主要是福建省虽然旅游产品比较多，但却在品牌特色方面比较缺乏，核心竞争力弱，因此未能打造出真正的国际旅游品牌。</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cstheme="minorEastAsia"/>
          <w:b w:val="0"/>
          <w:bCs w:val="0"/>
          <w:sz w:val="21"/>
          <w:szCs w:val="21"/>
          <w:lang w:val="en-US" w:eastAsia="zh-CN"/>
        </w:rPr>
        <w:t>（三）</w:t>
      </w:r>
      <w:r>
        <w:rPr>
          <w:rFonts w:hint="eastAsia" w:asciiTheme="minorEastAsia" w:hAnsiTheme="minorEastAsia" w:eastAsiaTheme="minorEastAsia" w:cstheme="minorEastAsia"/>
          <w:b w:val="0"/>
          <w:bCs w:val="0"/>
          <w:sz w:val="21"/>
          <w:szCs w:val="21"/>
          <w:lang w:val="en-US" w:eastAsia="zh-CN"/>
        </w:rPr>
        <w:t>缺少多元化的旅游产品销售体系</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福建省在强化原有优势资源推广的同时没有对本省的现代化旅游资源进行有力宣传，同时没有制定科学宣传促销计划和市场拓展战略和采用新型市场营销模式，对促销对象、促销投入、促销手段及促销效果进行科学选择、控制和评价，建立多元化的旅游产品销售体系。使得福建省旅游整体形象没有较强的吸引力和较大的客源。</w:t>
      </w:r>
      <w:r>
        <w:rPr>
          <w:rFonts w:hint="eastAsia" w:asciiTheme="minorEastAsia" w:hAnsiTheme="minorEastAsia" w:cstheme="minorEastAsia"/>
          <w:b w:val="0"/>
          <w:bCs w:val="0"/>
          <w:sz w:val="21"/>
          <w:szCs w:val="21"/>
          <w:vertAlign w:val="superscript"/>
          <w:lang w:val="en-US" w:eastAsia="zh-CN"/>
        </w:rPr>
        <w:t>[4]</w:t>
      </w:r>
      <w:r>
        <w:rPr>
          <w:rFonts w:hint="eastAsia" w:asciiTheme="minorEastAsia" w:hAnsiTheme="minorEastAsia" w:eastAsiaTheme="minorEastAsia" w:cstheme="minorEastAsia"/>
          <w:b w:val="0"/>
          <w:bCs w:val="0"/>
          <w:sz w:val="21"/>
          <w:szCs w:val="21"/>
          <w:lang w:val="en-US" w:eastAsia="zh-CN"/>
        </w:rPr>
        <w:t>近年来，福建省的旅游企业已逐步重视旅游产品销售体系的建设，但是从实际来看，企业在建设的过程中存在着产品战略不明、全局性不强、系统性不足等问题，缺乏科学的理念来指导产品销售体系的建立，使得旅游产品周期短，可持续发展的能力较弱。</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（四）</w:t>
      </w:r>
      <w:r>
        <w:rPr>
          <w:rFonts w:hint="eastAsia" w:asciiTheme="minorEastAsia" w:hAnsiTheme="minorEastAsia" w:eastAsiaTheme="minorEastAsia" w:cstheme="minorEastAsia"/>
          <w:sz w:val="21"/>
          <w:szCs w:val="21"/>
          <w:lang w:val="en-US" w:eastAsia="zh-CN"/>
        </w:rPr>
        <w:t>旅游人才队伍整体素质有待提高</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现阶段的旅游理论与实践脱节现象严重，旅游产学研结合不够，具有创新意识的旅游专门人才缺乏。我国当前的科技水平不够发达，创新驱动力不足，旅游业无法得到顺利的的发展。正是由于创新精神的缺乏、产品的无差异性、落后的品牌打造和宣传意识，国内旅游服务贸易的核心竞争力在不断下降。</w:t>
      </w:r>
      <w:r>
        <w:rPr>
          <w:rFonts w:hint="eastAsia" w:asciiTheme="minorEastAsia" w:hAnsiTheme="minorEastAsia" w:cstheme="minorEastAsia"/>
          <w:sz w:val="24"/>
          <w:szCs w:val="24"/>
          <w:vertAlign w:val="superscript"/>
          <w:lang w:val="en-US" w:eastAsia="zh-CN"/>
        </w:rPr>
        <w:t>[5]</w:t>
      </w:r>
      <w:r>
        <w:rPr>
          <w:rFonts w:hint="eastAsia" w:asciiTheme="minorEastAsia" w:hAnsiTheme="minorEastAsia" w:eastAsiaTheme="minorEastAsia" w:cstheme="minorEastAsia"/>
          <w:sz w:val="21"/>
          <w:szCs w:val="21"/>
          <w:lang w:val="en-US" w:eastAsia="zh-CN"/>
        </w:rPr>
        <w:t>从福建省旅游企业整体服务水平、从业者整体素质来考虑，企业服务能力差、服务意识不强；但是高素质人才是提高整个旅游服务贸易发展的重要因素之一。高素质人才的缺乏就使得旅游服务贸易在发展上存在诸多问题，比如项目开发凸显不出特色，管理不到位出现很多顾客投诉的问题，直接对该省的旅游形象造成损坏等等，这不利于行业的健康发展。</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cstheme="minorEastAsia"/>
          <w:b w:val="0"/>
          <w:bCs w:val="0"/>
          <w:sz w:val="21"/>
          <w:szCs w:val="21"/>
          <w:lang w:val="en-US" w:eastAsia="zh-CN"/>
        </w:rPr>
        <w:t>（五）</w:t>
      </w:r>
      <w:r>
        <w:rPr>
          <w:rFonts w:hint="eastAsia" w:asciiTheme="minorEastAsia" w:hAnsiTheme="minorEastAsia" w:eastAsiaTheme="minorEastAsia" w:cstheme="minorEastAsia"/>
          <w:b w:val="0"/>
          <w:bCs w:val="0"/>
          <w:sz w:val="21"/>
          <w:szCs w:val="21"/>
          <w:lang w:val="en-US" w:eastAsia="zh-CN"/>
        </w:rPr>
        <w:t>行业监管力度不够</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由于条件制约，福建省部分地区的旅客接待条件不合标准，服务设施简陋。而且部分旅行社存在非法经营、无照经营、超范围经营等违规现象，扰乱市场秩序。部分从业人员的职业道德与服务水平偏低，非但没有为旅游者提供规范服务，甚至受经济利益驱使欺骗旅客购买质次价高的旅游纪念品收取高额回扣，损害旅游者的合法权益和福建省旅游业的整体形象。</w:t>
      </w:r>
      <w:r>
        <w:rPr>
          <w:rFonts w:hint="eastAsia" w:asciiTheme="minorEastAsia" w:hAnsiTheme="minorEastAsia" w:cstheme="minorEastAsia"/>
          <w:b w:val="0"/>
          <w:bCs w:val="0"/>
          <w:sz w:val="21"/>
          <w:szCs w:val="21"/>
          <w:vertAlign w:val="superscript"/>
          <w:lang w:val="en-US" w:eastAsia="zh-CN"/>
        </w:rPr>
        <w:t>[6]</w:t>
      </w:r>
      <w:r>
        <w:rPr>
          <w:rFonts w:hint="eastAsia" w:asciiTheme="minorEastAsia" w:hAnsiTheme="minorEastAsia" w:eastAsiaTheme="minorEastAsia" w:cstheme="minorEastAsia"/>
          <w:b w:val="0"/>
          <w:bCs w:val="0"/>
          <w:sz w:val="21"/>
          <w:szCs w:val="21"/>
          <w:lang w:val="en-US" w:eastAsia="zh-CN"/>
        </w:rPr>
        <w:t>福建省没有实施旅游业现代管理制度，实施统一、高效、权威的行业管理，大力提高旅游服务水平和质量，以提高旅游服务贸易的竞争力。</w:t>
      </w: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left="0" w:leftChars="0" w:right="0" w:rightChars="0" w:firstLine="480" w:firstLineChars="200"/>
        <w:jc w:val="both"/>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福建省旅游服务贸易发展的对策分析</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cstheme="minorEastAsia"/>
          <w:b w:val="0"/>
          <w:bCs w:val="0"/>
          <w:sz w:val="21"/>
          <w:szCs w:val="21"/>
          <w:lang w:val="en-US" w:eastAsia="zh-CN"/>
        </w:rPr>
        <w:t>（一）</w:t>
      </w:r>
      <w:r>
        <w:rPr>
          <w:rFonts w:hint="eastAsia" w:asciiTheme="minorEastAsia" w:hAnsiTheme="minorEastAsia" w:eastAsiaTheme="minorEastAsia" w:cstheme="minorEastAsia"/>
          <w:b w:val="0"/>
          <w:bCs w:val="0"/>
          <w:sz w:val="21"/>
          <w:szCs w:val="21"/>
          <w:lang w:val="en-US" w:eastAsia="zh-CN"/>
        </w:rPr>
        <w:t>开发适销对路的旅游新产品，提高产品结构档次</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福建省旅游服务贸易还处于初级阶段，旅游产品结构比较单一。对于这类产品，我们应加以改进和优化，向深层次开发，不能只讲规模效益，还要追求旅游人数效益。同时，我国旅游产品正处在由团队向散客自由行，由全包价向菜单式服务，由观光旅游向度假旅游和特种旅游由标准等级向豪华等级和经济等级的结构转化时期，越是具有民族生活的就越有世界性我们就应该抓住这一契机</w:t>
      </w:r>
      <w:r>
        <w:rPr>
          <w:rFonts w:hint="eastAsia" w:asciiTheme="minorEastAsia" w:hAnsiTheme="minorEastAsia" w:cstheme="minorEastAsia"/>
          <w:b w:val="0"/>
          <w:bCs w:val="0"/>
          <w:sz w:val="21"/>
          <w:szCs w:val="21"/>
          <w:lang w:val="en-US" w:eastAsia="zh-CN"/>
        </w:rPr>
        <w:t>，</w:t>
      </w:r>
      <w:r>
        <w:rPr>
          <w:rFonts w:hint="eastAsia" w:asciiTheme="minorEastAsia" w:hAnsiTheme="minorEastAsia" w:eastAsiaTheme="minorEastAsia" w:cstheme="minorEastAsia"/>
          <w:b w:val="0"/>
          <w:bCs w:val="0"/>
          <w:sz w:val="21"/>
          <w:szCs w:val="21"/>
          <w:lang w:val="en-US" w:eastAsia="zh-CN"/>
        </w:rPr>
        <w:t>大力发展有中国特色的、为我独有的旅游产品</w:t>
      </w:r>
      <w:r>
        <w:rPr>
          <w:rFonts w:hint="eastAsia" w:asciiTheme="minorEastAsia" w:hAnsiTheme="minorEastAsia" w:cstheme="minorEastAsia"/>
          <w:b w:val="0"/>
          <w:bCs w:val="0"/>
          <w:sz w:val="21"/>
          <w:szCs w:val="21"/>
          <w:lang w:val="en-US" w:eastAsia="zh-CN"/>
        </w:rPr>
        <w:t>,</w:t>
      </w:r>
      <w:r>
        <w:rPr>
          <w:rFonts w:hint="eastAsia" w:asciiTheme="minorEastAsia" w:hAnsiTheme="minorEastAsia" w:eastAsiaTheme="minorEastAsia" w:cstheme="minorEastAsia"/>
          <w:b w:val="0"/>
          <w:bCs w:val="0"/>
          <w:sz w:val="21"/>
          <w:szCs w:val="21"/>
          <w:lang w:val="en-US" w:eastAsia="zh-CN"/>
        </w:rPr>
        <w:t>不断提高我国旅游产品在国际市场上的知名度和增强海外游客对我国旅游产品的选择范围。</w:t>
      </w:r>
      <w:r>
        <w:rPr>
          <w:rFonts w:hint="eastAsia" w:asciiTheme="minorEastAsia" w:hAnsiTheme="minorEastAsia" w:cstheme="minorEastAsia"/>
          <w:b w:val="0"/>
          <w:bCs w:val="0"/>
          <w:sz w:val="21"/>
          <w:szCs w:val="21"/>
          <w:vertAlign w:val="superscript"/>
          <w:lang w:val="en-US" w:eastAsia="zh-CN"/>
        </w:rPr>
        <w:t>[7]</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cstheme="minorEastAsia"/>
          <w:b w:val="0"/>
          <w:bCs w:val="0"/>
          <w:sz w:val="21"/>
          <w:szCs w:val="21"/>
          <w:lang w:val="en-US" w:eastAsia="zh-CN"/>
        </w:rPr>
        <w:t>（二）</w:t>
      </w:r>
      <w:r>
        <w:rPr>
          <w:rFonts w:hint="eastAsia" w:asciiTheme="minorEastAsia" w:hAnsiTheme="minorEastAsia" w:eastAsiaTheme="minorEastAsia" w:cstheme="minorEastAsia"/>
          <w:b w:val="0"/>
          <w:bCs w:val="0"/>
          <w:sz w:val="21"/>
          <w:szCs w:val="21"/>
          <w:lang w:val="en-US" w:eastAsia="zh-CN"/>
        </w:rPr>
        <w:t xml:space="preserve"> 打造“清新福建”，凸显品牌效应</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以“清新福建”旅游品牌作为基础和突破点，加大旅游品牌建设力度，比如海峡旅游、生态旅游等核心旅游产品还要进一步进行开发，使得特色更为明显，注意提升整个旅游产品的功能，使得旅游景区能够在原有基础上有所突破，能够更好地来满足广大游客的需求，将该省的旅游特色品牌做大做强。从旅游发展的历史可以看出，无论是一个国家还是一个地区，如果没有具有本土特色的旅游产品，那么旅游业就很难兴旺发达。特色是旅游的灵魂所在。正是基于上述考虑，福建省才能立足实际，在充分综合权衡全省特点的基础上，以“清新福建”旅游品牌作为基础和突破点，加大旅游品牌建设力度，比如海峡旅游、生态旅游等核心旅游产品还要进一步进行开发，使得特色更为明显，注意提升整个旅游产品的功能，使得旅游景区能够在原有基础上有所突破，能够更好地来满足广大游客的需求，将该省的旅游特色品牌做大做强。</w:t>
      </w:r>
      <w:r>
        <w:rPr>
          <w:rFonts w:hint="eastAsia" w:asciiTheme="minorEastAsia" w:hAnsiTheme="minorEastAsia" w:cstheme="minorEastAsia"/>
          <w:b w:val="0"/>
          <w:bCs w:val="0"/>
          <w:sz w:val="21"/>
          <w:szCs w:val="21"/>
          <w:vertAlign w:val="superscript"/>
          <w:lang w:val="en-US" w:eastAsia="zh-CN"/>
        </w:rPr>
        <w:t>[8]</w:t>
      </w:r>
      <w:r>
        <w:rPr>
          <w:rFonts w:hint="eastAsia" w:asciiTheme="minorEastAsia" w:hAnsiTheme="minorEastAsia" w:eastAsiaTheme="minorEastAsia" w:cstheme="minorEastAsia"/>
          <w:b w:val="0"/>
          <w:bCs w:val="0"/>
          <w:sz w:val="21"/>
          <w:szCs w:val="21"/>
          <w:lang w:val="en-US" w:eastAsia="zh-CN"/>
        </w:rPr>
        <w:t>相信随着时间的推移，该品牌一定能够显现出它应有的魅力。</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cstheme="minorEastAsia"/>
          <w:b w:val="0"/>
          <w:bCs w:val="0"/>
          <w:sz w:val="21"/>
          <w:szCs w:val="21"/>
          <w:lang w:val="en-US" w:eastAsia="zh-CN"/>
        </w:rPr>
        <w:t>（三）</w:t>
      </w:r>
      <w:r>
        <w:rPr>
          <w:rFonts w:hint="eastAsia" w:asciiTheme="minorEastAsia" w:hAnsiTheme="minorEastAsia" w:eastAsiaTheme="minorEastAsia" w:cstheme="minorEastAsia"/>
          <w:b w:val="0"/>
          <w:bCs w:val="0"/>
          <w:sz w:val="21"/>
          <w:szCs w:val="21"/>
          <w:lang w:val="en-US" w:eastAsia="zh-CN"/>
        </w:rPr>
        <w:t>加强宣传营销，建立多元化的旅游产品销售体系</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开拓福建省的国际旅游市场，很大程度上取决于对外宣传促销的力度。因此在强化福建省原有的优势资源推广的同时，也应对福建省的现代化旅游资源进行有力宣传。延长旅游产品的周期性，创造较大的价值。制定适合本土发展的宣传促销计划和市场拓展战略，采用新型市场营销模式，对促销对象、促销投入、促销手段及促销效果进行科学选择、控制和评价，建立多元化的旅游产品销售体系，从而营造良好的旅游整体形象，增强吸引力，积极开拓客源市场，促进福建省旅游服务贸易的发展。</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cstheme="minorEastAsia"/>
          <w:b w:val="0"/>
          <w:bCs w:val="0"/>
          <w:sz w:val="21"/>
          <w:szCs w:val="21"/>
          <w:lang w:val="en-US" w:eastAsia="zh-CN"/>
        </w:rPr>
        <w:t>（四）</w:t>
      </w:r>
      <w:r>
        <w:rPr>
          <w:rFonts w:hint="eastAsia" w:asciiTheme="minorEastAsia" w:hAnsiTheme="minorEastAsia" w:eastAsiaTheme="minorEastAsia" w:cstheme="minorEastAsia"/>
          <w:b w:val="0"/>
          <w:bCs w:val="0"/>
          <w:sz w:val="21"/>
          <w:szCs w:val="21"/>
          <w:lang w:val="en-US" w:eastAsia="zh-CN"/>
        </w:rPr>
        <w:t>大力推行人才发展战略，提高服务层次</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提高旅游服务贸易竞争力的关键因素之一在于培育专业人力资源，提高从业人员的整体素质。从目前看，福建省的旅游人才培养滞后于旅游市场需求，缺乏高素质、精通业务与管理、熟悉市场规则的综合性人才。尚未真正实现人力资源的动态战略管理，缺乏对人才资源的重视和开发。因此要实行多专业复合型人才的培养战略,建立多层次的人才培养机制，吸取国际化的人才培养理念，拓展旅游人才开发的国际合作渠道，开展境外培训,进行全方位、多层次、系统化旅游业岗位训练和职业教育，培养具有国际竞争力的复合型、外向型、市场型人才,建立完善合理的旅游人才供给体系，提高从业人员素质和职业道德。</w:t>
      </w:r>
      <w:r>
        <w:rPr>
          <w:rFonts w:hint="eastAsia" w:asciiTheme="minorEastAsia" w:hAnsiTheme="minorEastAsia" w:cstheme="minorEastAsia"/>
          <w:b w:val="0"/>
          <w:bCs w:val="0"/>
          <w:sz w:val="21"/>
          <w:szCs w:val="21"/>
          <w:vertAlign w:val="superscript"/>
          <w:lang w:val="en-US" w:eastAsia="zh-CN"/>
        </w:rPr>
        <w:t>[9]</w:t>
      </w:r>
      <w:r>
        <w:rPr>
          <w:rFonts w:hint="eastAsia" w:asciiTheme="minorEastAsia" w:hAnsiTheme="minorEastAsia" w:eastAsiaTheme="minorEastAsia" w:cstheme="minorEastAsia"/>
          <w:b w:val="0"/>
          <w:bCs w:val="0"/>
          <w:sz w:val="21"/>
          <w:szCs w:val="21"/>
          <w:lang w:val="en-US" w:eastAsia="zh-CN"/>
        </w:rPr>
        <w:t>旅游人才的培养以及使用，可以为旅游企业的发展注入活力，实现经济贸易的增长，这对于福建省的经济发展自然也是大有益的。</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cstheme="minorEastAsia"/>
          <w:b w:val="0"/>
          <w:bCs w:val="0"/>
          <w:sz w:val="21"/>
          <w:szCs w:val="21"/>
          <w:lang w:val="en-US" w:eastAsia="zh-CN"/>
        </w:rPr>
        <w:t>（五）</w:t>
      </w:r>
      <w:r>
        <w:rPr>
          <w:rFonts w:hint="eastAsia" w:asciiTheme="minorEastAsia" w:hAnsiTheme="minorEastAsia" w:eastAsiaTheme="minorEastAsia" w:cstheme="minorEastAsia"/>
          <w:b w:val="0"/>
          <w:bCs w:val="0"/>
          <w:sz w:val="21"/>
          <w:szCs w:val="21"/>
          <w:lang w:val="en-US" w:eastAsia="zh-CN"/>
        </w:rPr>
        <w:t>加强行业监管，提高服务水平和质量</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目前福建省的旅游服务质量、水平与国际水平间仍有较大差距。由于条件制约，部分地区的旅客接待条件不合标准，服务设施简陋。而且部分旅行社存在非法经营、无照经营、超范围经营等违规现象，扰乱市场秩序。</w:t>
      </w:r>
      <w:r>
        <w:rPr>
          <w:rFonts w:hint="eastAsia" w:asciiTheme="minorEastAsia" w:hAnsiTheme="minorEastAsia" w:cstheme="minorEastAsia"/>
          <w:b w:val="0"/>
          <w:bCs w:val="0"/>
          <w:sz w:val="21"/>
          <w:szCs w:val="21"/>
          <w:vertAlign w:val="superscript"/>
          <w:lang w:val="en-US" w:eastAsia="zh-CN"/>
        </w:rPr>
        <w:t>[10]</w:t>
      </w:r>
      <w:r>
        <w:rPr>
          <w:rFonts w:hint="eastAsia" w:asciiTheme="minorEastAsia" w:hAnsiTheme="minorEastAsia" w:eastAsiaTheme="minorEastAsia" w:cstheme="minorEastAsia"/>
          <w:b w:val="0"/>
          <w:bCs w:val="0"/>
          <w:sz w:val="21"/>
          <w:szCs w:val="21"/>
          <w:lang w:val="en-US" w:eastAsia="zh-CN"/>
        </w:rPr>
        <w:t>部分从业人员的职业道德与服务水平偏低，非但没有为旅游者提供规范服务，甚至受经济利益驱使欺骗旅客购买质次价高的旅游纪念品收取高额回扣，损害旅游者的合法权益和我国国际旅游业的整体形象。因此，要健全旅游业现代管理制度，实施统一、高效、权威的行业管理，大力提高旅游服务水平和质量，以提高旅游服务贸易的竞争力。</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hint="eastAsia" w:asciiTheme="minorEastAsia" w:hAnsiTheme="minorEastAsia" w:eastAsiaTheme="minorEastAsia" w:cstheme="minorEastAsia"/>
          <w:b w:val="0"/>
          <w:bCs w:val="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hint="eastAsia" w:asciiTheme="minorEastAsia" w:hAnsiTheme="minorEastAsia" w:eastAsiaTheme="minorEastAsia" w:cstheme="minorEastAsia"/>
          <w:b w:val="0"/>
          <w:bCs w:val="0"/>
          <w:lang w:val="en-US" w:eastAsia="zh-CN"/>
        </w:rPr>
      </w:pPr>
    </w:p>
    <w:p>
      <w:pPr>
        <w:spacing w:line="400" w:lineRule="exact"/>
        <w:rPr>
          <w:rFonts w:ascii="黑体" w:hAnsi="黑体" w:eastAsia="黑体"/>
          <w:szCs w:val="21"/>
        </w:rPr>
      </w:pPr>
      <w:r>
        <w:rPr>
          <w:rFonts w:hint="eastAsia" w:ascii="黑体" w:hAnsi="黑体" w:eastAsia="黑体"/>
          <w:szCs w:val="21"/>
        </w:rPr>
        <w:t>参考文献：</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360" w:firstLineChars="200"/>
        <w:jc w:val="both"/>
        <w:textAlignment w:val="auto"/>
        <w:outlineLvl w:val="9"/>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w:t>
      </w:r>
      <w:r>
        <w:rPr>
          <w:rFonts w:hint="eastAsia" w:asciiTheme="minorEastAsia" w:hAnsiTheme="minorEastAsia" w:cstheme="minorEastAsia"/>
          <w:b w:val="0"/>
          <w:bCs w:val="0"/>
          <w:sz w:val="18"/>
          <w:szCs w:val="18"/>
          <w:lang w:val="en-US" w:eastAsia="zh-CN"/>
        </w:rPr>
        <w:t>1</w:t>
      </w:r>
      <w:r>
        <w:rPr>
          <w:rFonts w:hint="eastAsia" w:asciiTheme="minorEastAsia" w:hAnsiTheme="minorEastAsia" w:eastAsiaTheme="minorEastAsia" w:cstheme="minorEastAsia"/>
          <w:b w:val="0"/>
          <w:bCs w:val="0"/>
          <w:sz w:val="18"/>
          <w:szCs w:val="18"/>
          <w:lang w:val="en-US" w:eastAsia="zh-CN"/>
        </w:rPr>
        <w:t>] 张艳</w:t>
      </w:r>
      <w:r>
        <w:rPr>
          <w:rFonts w:hint="eastAsia" w:asciiTheme="minorEastAsia" w:hAnsiTheme="minorEastAsia" w:cstheme="minorEastAsia"/>
          <w:b w:val="0"/>
          <w:bCs w:val="0"/>
          <w:sz w:val="18"/>
          <w:szCs w:val="18"/>
          <w:lang w:val="en-US" w:eastAsia="zh-CN"/>
        </w:rPr>
        <w:t>.</w:t>
      </w:r>
      <w:r>
        <w:rPr>
          <w:rFonts w:hint="eastAsia" w:asciiTheme="minorEastAsia" w:hAnsiTheme="minorEastAsia" w:eastAsiaTheme="minorEastAsia" w:cstheme="minorEastAsia"/>
          <w:b w:val="0"/>
          <w:bCs w:val="0"/>
          <w:sz w:val="18"/>
          <w:szCs w:val="18"/>
          <w:lang w:val="en-US" w:eastAsia="zh-CN"/>
        </w:rPr>
        <w:t>甘肃省旅游服务贸易发展的影响因素及对策分析[J]. 兰州教育学院学报，2014</w:t>
      </w:r>
      <w:r>
        <w:rPr>
          <w:rFonts w:hint="eastAsia" w:asciiTheme="minorEastAsia" w:hAnsiTheme="minorEastAsia" w:cstheme="minorEastAsia"/>
          <w:b w:val="0"/>
          <w:bCs w:val="0"/>
          <w:sz w:val="18"/>
          <w:szCs w:val="18"/>
          <w:lang w:val="en-US" w:eastAsia="zh-CN"/>
        </w:rPr>
        <w:t>,8（4）：78-80</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360" w:firstLineChars="200"/>
        <w:jc w:val="both"/>
        <w:textAlignment w:val="auto"/>
        <w:outlineLvl w:val="9"/>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cstheme="minorEastAsia"/>
          <w:b w:val="0"/>
          <w:bCs w:val="0"/>
          <w:sz w:val="18"/>
          <w:szCs w:val="18"/>
          <w:lang w:val="en-US" w:eastAsia="zh-CN"/>
        </w:rPr>
        <w:t>[2] 林燕秋.提升闽台旅游服务贸易竞争力研究[J].商业经济，2014，14（9）：63-64</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360" w:firstLineChars="200"/>
        <w:jc w:val="both"/>
        <w:textAlignment w:val="auto"/>
        <w:outlineLvl w:val="9"/>
        <w:rPr>
          <w:rFonts w:hint="eastAsia" w:asciiTheme="minorEastAsia" w:hAnsiTheme="minorEastAsia" w:cstheme="minorEastAsia"/>
          <w:b w:val="0"/>
          <w:bCs w:val="0"/>
          <w:sz w:val="18"/>
          <w:szCs w:val="18"/>
          <w:lang w:val="en-US" w:eastAsia="zh-CN"/>
        </w:rPr>
      </w:pPr>
      <w:r>
        <w:rPr>
          <w:rFonts w:hint="eastAsia" w:asciiTheme="minorEastAsia" w:hAnsiTheme="minorEastAsia" w:cstheme="minorEastAsia"/>
          <w:b w:val="0"/>
          <w:bCs w:val="0"/>
          <w:sz w:val="18"/>
          <w:szCs w:val="18"/>
          <w:lang w:val="en-US" w:eastAsia="zh-CN"/>
        </w:rPr>
        <w:t>[3] 吴金林.福建旅游品牌竞争力研究[J].闽江学报，2007，28（3）：107-108</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360" w:firstLineChars="200"/>
        <w:jc w:val="both"/>
        <w:textAlignment w:val="auto"/>
        <w:outlineLvl w:val="9"/>
        <w:rPr>
          <w:rFonts w:hint="eastAsia" w:asciiTheme="minorEastAsia" w:hAnsiTheme="minorEastAsia" w:cstheme="minorEastAsia"/>
          <w:b w:val="0"/>
          <w:bCs w:val="0"/>
          <w:sz w:val="18"/>
          <w:szCs w:val="18"/>
          <w:lang w:val="en-US" w:eastAsia="zh-CN"/>
        </w:rPr>
      </w:pPr>
      <w:r>
        <w:rPr>
          <w:rFonts w:hint="eastAsia" w:asciiTheme="minorEastAsia" w:hAnsiTheme="minorEastAsia" w:cstheme="minorEastAsia"/>
          <w:b w:val="0"/>
          <w:bCs w:val="0"/>
          <w:sz w:val="18"/>
          <w:szCs w:val="18"/>
          <w:lang w:val="en-US" w:eastAsia="zh-CN"/>
        </w:rPr>
        <w:t>[4] 陈洁.我国旅游服务贸易发展现状与对策浅析[J].黑龙江对外经贸，2015，1：45-47</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360" w:firstLineChars="200"/>
        <w:jc w:val="both"/>
        <w:textAlignment w:val="auto"/>
        <w:outlineLvl w:val="9"/>
        <w:rPr>
          <w:rFonts w:hint="eastAsia" w:asciiTheme="minorEastAsia" w:hAnsiTheme="minorEastAsia" w:cstheme="minorEastAsia"/>
          <w:b w:val="0"/>
          <w:bCs w:val="0"/>
          <w:sz w:val="18"/>
          <w:szCs w:val="18"/>
          <w:lang w:val="en-US" w:eastAsia="zh-CN"/>
        </w:rPr>
      </w:pPr>
      <w:r>
        <w:rPr>
          <w:rFonts w:hint="eastAsia" w:asciiTheme="minorEastAsia" w:hAnsiTheme="minorEastAsia" w:cstheme="minorEastAsia"/>
          <w:b w:val="0"/>
          <w:bCs w:val="0"/>
          <w:sz w:val="18"/>
          <w:szCs w:val="18"/>
          <w:lang w:val="en-US" w:eastAsia="zh-CN"/>
        </w:rPr>
        <w:t>[5] 陈璐.我国国际旅游服务贸易的发展趋势及对策建议[J].经济发展研究，2017，6（1）：192</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360" w:firstLineChars="200"/>
        <w:jc w:val="both"/>
        <w:textAlignment w:val="auto"/>
        <w:outlineLvl w:val="9"/>
        <w:rPr>
          <w:rFonts w:hint="eastAsia" w:asciiTheme="minorEastAsia" w:hAnsiTheme="minorEastAsia" w:cstheme="minorEastAsia"/>
          <w:b w:val="0"/>
          <w:bCs w:val="0"/>
          <w:sz w:val="18"/>
          <w:szCs w:val="18"/>
          <w:lang w:val="en-US" w:eastAsia="zh-CN"/>
        </w:rPr>
      </w:pPr>
      <w:r>
        <w:rPr>
          <w:rFonts w:hint="eastAsia" w:asciiTheme="minorEastAsia" w:hAnsiTheme="minorEastAsia" w:cstheme="minorEastAsia"/>
          <w:b w:val="0"/>
          <w:bCs w:val="0"/>
          <w:sz w:val="18"/>
          <w:szCs w:val="18"/>
          <w:lang w:val="en-US" w:eastAsia="zh-CN"/>
        </w:rPr>
        <w:t>[6] 邹滨.我国旅游服务贸易竞争力分析[J].广西财经学院学报，2009，22（1）：97-98</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360" w:firstLineChars="200"/>
        <w:jc w:val="both"/>
        <w:textAlignment w:val="auto"/>
        <w:outlineLvl w:val="9"/>
        <w:rPr>
          <w:rFonts w:hint="eastAsia" w:asciiTheme="minorEastAsia" w:hAnsiTheme="minorEastAsia" w:cstheme="minorEastAsia"/>
          <w:b w:val="0"/>
          <w:bCs w:val="0"/>
          <w:sz w:val="18"/>
          <w:szCs w:val="18"/>
          <w:lang w:val="en-US" w:eastAsia="zh-CN"/>
        </w:rPr>
      </w:pPr>
      <w:r>
        <w:rPr>
          <w:rFonts w:hint="eastAsia" w:asciiTheme="minorEastAsia" w:hAnsiTheme="minorEastAsia" w:cstheme="minorEastAsia"/>
          <w:b w:val="0"/>
          <w:bCs w:val="0"/>
          <w:sz w:val="18"/>
          <w:szCs w:val="18"/>
          <w:lang w:val="en-US" w:eastAsia="zh-CN"/>
        </w:rPr>
        <w:t>[7] 石金海.北京市旅游服务贸易的发展状况及存在的问题分析[J].当代经济管理,2015，27（5）：126</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360" w:firstLineChars="200"/>
        <w:jc w:val="both"/>
        <w:textAlignment w:val="auto"/>
        <w:outlineLvl w:val="9"/>
        <w:rPr>
          <w:rFonts w:hint="eastAsia" w:asciiTheme="minorEastAsia" w:hAnsiTheme="minorEastAsia" w:cstheme="minorEastAsia"/>
          <w:b w:val="0"/>
          <w:bCs w:val="0"/>
          <w:sz w:val="18"/>
          <w:szCs w:val="18"/>
          <w:lang w:val="en-US" w:eastAsia="zh-CN"/>
        </w:rPr>
      </w:pPr>
      <w:r>
        <w:rPr>
          <w:rFonts w:hint="eastAsia" w:asciiTheme="minorEastAsia" w:hAnsiTheme="minorEastAsia" w:cstheme="minorEastAsia"/>
          <w:b w:val="0"/>
          <w:bCs w:val="0"/>
          <w:sz w:val="18"/>
          <w:szCs w:val="18"/>
          <w:lang w:val="en-US" w:eastAsia="zh-CN"/>
        </w:rPr>
        <w:t>[8] 戴斯玮.福建旅游服务贸易发展问题及对策[J].广西民族师范学院学报，2014,26:78-79</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360" w:firstLineChars="200"/>
        <w:jc w:val="both"/>
        <w:textAlignment w:val="auto"/>
        <w:outlineLvl w:val="9"/>
        <w:rPr>
          <w:rFonts w:hint="eastAsia" w:asciiTheme="minorEastAsia" w:hAnsiTheme="minorEastAsia" w:cstheme="minorEastAsia"/>
          <w:b w:val="0"/>
          <w:bCs w:val="0"/>
          <w:sz w:val="18"/>
          <w:szCs w:val="18"/>
          <w:lang w:val="en-US" w:eastAsia="zh-CN"/>
        </w:rPr>
      </w:pPr>
      <w:r>
        <w:rPr>
          <w:rFonts w:hint="eastAsia" w:asciiTheme="minorEastAsia" w:hAnsiTheme="minorEastAsia" w:cstheme="minorEastAsia"/>
          <w:b w:val="0"/>
          <w:bCs w:val="0"/>
          <w:sz w:val="18"/>
          <w:szCs w:val="18"/>
          <w:lang w:val="en-US" w:eastAsia="zh-CN"/>
        </w:rPr>
        <w:t>[9] 郭秀珍.上海市旅游服务贸易对经济增长的影响[J].商贸纵横，2016,5：106</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360" w:firstLineChars="200"/>
        <w:jc w:val="both"/>
        <w:textAlignment w:val="auto"/>
        <w:outlineLvl w:val="9"/>
        <w:rPr>
          <w:rFonts w:hint="eastAsia" w:asciiTheme="minorEastAsia" w:hAnsiTheme="minorEastAsia" w:cstheme="minorEastAsia"/>
          <w:b w:val="0"/>
          <w:bCs w:val="0"/>
          <w:sz w:val="18"/>
          <w:szCs w:val="18"/>
          <w:lang w:val="en-US" w:eastAsia="zh-CN"/>
        </w:rPr>
      </w:pPr>
      <w:r>
        <w:rPr>
          <w:rFonts w:hint="eastAsia" w:asciiTheme="minorEastAsia" w:hAnsiTheme="minorEastAsia" w:cstheme="minorEastAsia"/>
          <w:b w:val="0"/>
          <w:bCs w:val="0"/>
          <w:sz w:val="18"/>
          <w:szCs w:val="18"/>
          <w:lang w:val="en-US" w:eastAsia="zh-CN"/>
        </w:rPr>
        <w:t>[10]刘小婷.福建省服务贸易竞争力影响因素实证分析[D].泉州:华侨大学，2012</w:t>
      </w:r>
    </w:p>
    <w:sectPr>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Style w:val="9"/>
      </w:rP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jc w:val="center"/>
      <w:rPr>
        <w:rFonts w:hint="eastAsia" w:ascii="宋体" w:hAnsi="宋体" w:eastAsia="宋体" w:cs="宋体"/>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BCB3BD"/>
    <w:multiLevelType w:val="singleLevel"/>
    <w:tmpl w:val="5ABCB3BD"/>
    <w:lvl w:ilvl="0" w:tentative="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166E4E"/>
    <w:rsid w:val="01F14607"/>
    <w:rsid w:val="043D352C"/>
    <w:rsid w:val="053D5679"/>
    <w:rsid w:val="0862661C"/>
    <w:rsid w:val="13035609"/>
    <w:rsid w:val="13FB5BF1"/>
    <w:rsid w:val="163730B1"/>
    <w:rsid w:val="1F4D270B"/>
    <w:rsid w:val="26296414"/>
    <w:rsid w:val="26AC3062"/>
    <w:rsid w:val="30F65613"/>
    <w:rsid w:val="3A93034C"/>
    <w:rsid w:val="435370F2"/>
    <w:rsid w:val="4A352F58"/>
    <w:rsid w:val="4FDB1363"/>
    <w:rsid w:val="5E3A546A"/>
    <w:rsid w:val="6A166E4E"/>
    <w:rsid w:val="6B9D231D"/>
    <w:rsid w:val="70DD0ACB"/>
    <w:rsid w:val="7A551BD0"/>
    <w:rsid w:val="7CC23A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spacing w:line="240" w:lineRule="atLeast"/>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page number"/>
    <w:basedOn w:val="7"/>
    <w:qFormat/>
    <w:uiPriority w:val="0"/>
  </w:style>
  <w:style w:type="character" w:styleId="10">
    <w:name w:val="FollowedHyperlink"/>
    <w:basedOn w:val="7"/>
    <w:qFormat/>
    <w:uiPriority w:val="0"/>
    <w:rPr>
      <w:color w:val="AF4A92"/>
      <w:u w:val="none"/>
    </w:rPr>
  </w:style>
  <w:style w:type="character" w:styleId="11">
    <w:name w:val="Emphasis"/>
    <w:basedOn w:val="7"/>
    <w:qFormat/>
    <w:uiPriority w:val="0"/>
  </w:style>
  <w:style w:type="character" w:styleId="12">
    <w:name w:val="Hyperlink"/>
    <w:basedOn w:val="7"/>
    <w:qFormat/>
    <w:uiPriority w:val="0"/>
    <w:rPr>
      <w:color w:val="205AA7"/>
      <w:u w:val="none"/>
    </w:rPr>
  </w:style>
  <w:style w:type="character" w:customStyle="1" w:styleId="13">
    <w:name w:val="down"/>
    <w:basedOn w:val="7"/>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2017-12-28T12:31:00Z</dcterms:created>
  <dc:creator>CHEN:-I</dc:creator>
  <cp:lastModifiedBy>游丽艳</cp:lastModifiedBy>
  <cp:lastPrinted>2018-05-28T02:28:00Z</cp:lastPrinted>
  <dcterms:modified xsi:type="dcterms:W3CDTF">2020-05-27T09:36:00Z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y fmtid="{D5CDD505-2E9C-101B-9397-08002B2CF9AE}" pid="3" name="KSORubyTemplateID" linkTarget="0">
    <vt:lpwstr>6</vt:lpwstr>
  </property>
</Properties>
</file>