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74700259" w:displacedByCustomXml="next"/>
    <w:sdt>
      <w:sdtPr>
        <w:rPr>
          <w:rFonts w:ascii="宋体" w:eastAsia="宋体" w:hAnsi="宋体"/>
          <w:sz w:val="21"/>
        </w:rPr>
        <w:id w:val="147478956"/>
        <w15:color w:val="DBDBDB"/>
        <w:docPartObj>
          <w:docPartGallery w:val="Table of Contents"/>
          <w:docPartUnique/>
        </w:docPartObj>
      </w:sdtPr>
      <w:sdtEndPr/>
      <w:sdtContent>
        <w:p w:rsidR="00322D73" w:rsidRDefault="002C4E0F">
          <w:pPr>
            <w:ind w:left="420"/>
            <w:rPr>
              <w:rFonts w:eastAsia="隶书"/>
              <w:b/>
              <w:bCs/>
              <w:spacing w:val="-20"/>
              <w:sz w:val="72"/>
            </w:rPr>
          </w:pPr>
          <w:r>
            <w:rPr>
              <w:rFonts w:ascii="Times New Roman" w:hAnsi="Times New Roman"/>
              <w:noProof/>
            </w:rPr>
            <w:drawing>
              <wp:inline distT="0" distB="0" distL="114300" distR="114300">
                <wp:extent cx="2987040" cy="882650"/>
                <wp:effectExtent l="0" t="0" r="3810" b="3175"/>
                <wp:docPr id="1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3"/>
                        <pic:cNvPicPr>
                          <a:picLocks noChangeAspect="1"/>
                        </pic:cNvPicPr>
                      </pic:nvPicPr>
                      <pic:blipFill>
                        <a:blip r:embed="rId8"/>
                        <a:stretch>
                          <a:fillRect/>
                        </a:stretch>
                      </pic:blipFill>
                      <pic:spPr>
                        <a:xfrm>
                          <a:off x="0" y="0"/>
                          <a:ext cx="2987040" cy="882650"/>
                        </a:xfrm>
                        <a:prstGeom prst="rect">
                          <a:avLst/>
                        </a:prstGeom>
                        <a:noFill/>
                        <a:ln>
                          <a:noFill/>
                        </a:ln>
                      </pic:spPr>
                    </pic:pic>
                  </a:graphicData>
                </a:graphic>
              </wp:inline>
            </w:drawing>
          </w:r>
        </w:p>
        <w:p w:rsidR="00322D73" w:rsidRDefault="00322D73">
          <w:pPr>
            <w:ind w:left="420"/>
            <w:rPr>
              <w:rFonts w:ascii="黑体" w:eastAsia="黑体"/>
              <w:b/>
              <w:bCs/>
              <w:spacing w:val="-20"/>
              <w:szCs w:val="21"/>
            </w:rPr>
          </w:pPr>
        </w:p>
        <w:p w:rsidR="00322D73" w:rsidRDefault="00322D73"/>
        <w:p w:rsidR="00322D73" w:rsidRDefault="00322D73"/>
        <w:p w:rsidR="00322D73" w:rsidRDefault="00322D73"/>
        <w:p w:rsidR="00322D73" w:rsidRDefault="00322D73"/>
        <w:p w:rsidR="00322D73" w:rsidRDefault="00322D73"/>
        <w:p w:rsidR="00322D73" w:rsidRDefault="00322D73"/>
        <w:p w:rsidR="00322D73" w:rsidRDefault="00322D73"/>
        <w:p w:rsidR="00322D73" w:rsidRDefault="00322D73">
          <w:pPr>
            <w:spacing w:line="360" w:lineRule="auto"/>
            <w:ind w:firstLineChars="400" w:firstLine="1552"/>
            <w:rPr>
              <w:rFonts w:ascii="楷体_GB2312" w:eastAsia="楷体_GB2312" w:hAnsi="宋体"/>
              <w:spacing w:val="14"/>
              <w:sz w:val="36"/>
            </w:rPr>
          </w:pPr>
        </w:p>
        <w:p w:rsidR="00322D73" w:rsidRDefault="002C4E0F">
          <w:pPr>
            <w:spacing w:beforeLines="50" w:before="156" w:afterLines="50" w:after="156" w:line="360" w:lineRule="auto"/>
            <w:jc w:val="center"/>
            <w:rPr>
              <w:rFonts w:ascii="方正小标宋简体" w:eastAsia="方正小标宋简体" w:hAnsi="方正小标宋简体" w:cs="方正小标宋简体"/>
              <w:b/>
              <w:spacing w:val="14"/>
              <w:sz w:val="72"/>
              <w:szCs w:val="72"/>
              <w:lang w:eastAsia="zh-CN"/>
            </w:rPr>
          </w:pPr>
          <w:bookmarkStart w:id="1" w:name="_Toc1288"/>
          <w:r>
            <w:rPr>
              <w:rFonts w:ascii="方正小标宋简体" w:eastAsia="方正小标宋简体" w:hAnsi="方正小标宋简体" w:cs="方正小标宋简体" w:hint="eastAsia"/>
              <w:b/>
              <w:spacing w:val="14"/>
              <w:sz w:val="72"/>
              <w:szCs w:val="72"/>
              <w:lang w:eastAsia="zh-CN"/>
            </w:rPr>
            <w:t xml:space="preserve">  </w:t>
          </w:r>
          <w:bookmarkEnd w:id="1"/>
          <w:r w:rsidR="00F044FF">
            <w:rPr>
              <w:rFonts w:ascii="方正小标宋简体" w:eastAsia="方正小标宋简体" w:hAnsi="方正小标宋简体" w:cs="方正小标宋简体" w:hint="eastAsia"/>
              <w:b/>
              <w:spacing w:val="14"/>
              <w:sz w:val="72"/>
              <w:szCs w:val="72"/>
              <w:lang w:eastAsia="zh-CN"/>
            </w:rPr>
            <w:t>土木工程（闽台）</w:t>
          </w:r>
        </w:p>
        <w:p w:rsidR="00322D73" w:rsidRDefault="002C4E0F">
          <w:pPr>
            <w:spacing w:beforeLines="50" w:before="156" w:afterLines="50" w:after="156" w:line="360" w:lineRule="auto"/>
            <w:jc w:val="center"/>
            <w:rPr>
              <w:rFonts w:ascii="方正小标宋简体" w:eastAsia="方正小标宋简体" w:hAnsi="方正小标宋简体" w:cs="方正小标宋简体"/>
              <w:b/>
              <w:color w:val="FF0000"/>
              <w:spacing w:val="14"/>
              <w:sz w:val="72"/>
              <w:szCs w:val="72"/>
              <w:lang w:eastAsia="zh-CN"/>
            </w:rPr>
          </w:pPr>
          <w:r>
            <w:rPr>
              <w:rFonts w:ascii="方正小标宋简体" w:eastAsia="方正小标宋简体" w:hAnsi="方正小标宋简体" w:cs="方正小标宋简体" w:hint="eastAsia"/>
              <w:b/>
              <w:spacing w:val="14"/>
              <w:sz w:val="72"/>
              <w:szCs w:val="72"/>
              <w:lang w:eastAsia="zh-CN"/>
            </w:rPr>
            <w:t xml:space="preserve">  课程教学大纲</w:t>
          </w:r>
        </w:p>
        <w:p w:rsidR="00322D73" w:rsidRDefault="00322D73">
          <w:pPr>
            <w:spacing w:beforeLines="100" w:before="312" w:afterLines="50" w:after="156" w:line="360" w:lineRule="auto"/>
            <w:jc w:val="center"/>
            <w:rPr>
              <w:rFonts w:ascii="宋体" w:hAnsi="宋体"/>
              <w:spacing w:val="14"/>
              <w:sz w:val="44"/>
              <w:szCs w:val="44"/>
              <w:lang w:eastAsia="zh-CN"/>
            </w:rPr>
          </w:pPr>
        </w:p>
        <w:p w:rsidR="00322D73" w:rsidRDefault="00322D73">
          <w:pPr>
            <w:rPr>
              <w:rFonts w:ascii="Arial" w:eastAsia="楷体_GB2312" w:hAnsi="Arial"/>
              <w:sz w:val="36"/>
              <w:lang w:eastAsia="zh-CN"/>
            </w:rPr>
          </w:pPr>
        </w:p>
        <w:p w:rsidR="00322D73" w:rsidRDefault="00322D73">
          <w:pPr>
            <w:rPr>
              <w:rFonts w:ascii="Arial" w:eastAsia="楷体_GB2312" w:hAnsi="Arial"/>
              <w:sz w:val="36"/>
              <w:lang w:eastAsia="zh-CN"/>
            </w:rPr>
          </w:pPr>
        </w:p>
        <w:p w:rsidR="00322D73" w:rsidRDefault="00322D73">
          <w:pPr>
            <w:rPr>
              <w:rFonts w:ascii="宋体" w:eastAsia="宋体" w:hAnsi="宋体" w:cs="宋体"/>
              <w:sz w:val="44"/>
              <w:szCs w:val="44"/>
              <w:lang w:eastAsia="zh-CN"/>
            </w:rPr>
          </w:pPr>
        </w:p>
        <w:p w:rsidR="00322D73" w:rsidRDefault="002C4E0F">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开课单位：</w:t>
          </w:r>
          <w:r>
            <w:rPr>
              <w:rFonts w:ascii="宋体" w:hAnsi="宋体" w:cs="宋体" w:hint="eastAsia"/>
              <w:b/>
              <w:bCs/>
              <w:sz w:val="44"/>
              <w:szCs w:val="44"/>
              <w:lang w:eastAsia="zh-CN"/>
            </w:rPr>
            <w:t>海峡理工</w:t>
          </w:r>
          <w:r>
            <w:rPr>
              <w:rFonts w:ascii="宋体" w:eastAsia="宋体" w:hAnsi="宋体" w:cs="宋体" w:hint="eastAsia"/>
              <w:b/>
              <w:bCs/>
              <w:sz w:val="44"/>
              <w:szCs w:val="44"/>
              <w:lang w:eastAsia="zh-CN"/>
            </w:rPr>
            <w:t>学院</w:t>
          </w:r>
        </w:p>
        <w:p w:rsidR="00322D73" w:rsidRDefault="002C4E0F">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适用年级：202</w:t>
          </w:r>
          <w:r w:rsidR="00F044FF">
            <w:rPr>
              <w:rFonts w:ascii="宋体" w:eastAsia="宋体" w:hAnsi="宋体" w:cs="宋体"/>
              <w:b/>
              <w:bCs/>
              <w:sz w:val="44"/>
              <w:szCs w:val="44"/>
              <w:lang w:eastAsia="zh-CN"/>
            </w:rPr>
            <w:t>2</w:t>
          </w:r>
          <w:r>
            <w:rPr>
              <w:rFonts w:ascii="宋体" w:eastAsia="宋体" w:hAnsi="宋体" w:cs="宋体" w:hint="eastAsia"/>
              <w:b/>
              <w:bCs/>
              <w:sz w:val="44"/>
              <w:szCs w:val="44"/>
              <w:lang w:eastAsia="zh-CN"/>
            </w:rPr>
            <w:t>-202</w:t>
          </w:r>
          <w:r w:rsidR="00F044FF">
            <w:rPr>
              <w:rFonts w:ascii="宋体" w:eastAsia="宋体" w:hAnsi="宋体" w:cs="宋体"/>
              <w:b/>
              <w:bCs/>
              <w:sz w:val="44"/>
              <w:szCs w:val="44"/>
              <w:lang w:eastAsia="zh-CN"/>
            </w:rPr>
            <w:t>5</w:t>
          </w:r>
          <w:r>
            <w:rPr>
              <w:rFonts w:ascii="宋体" w:eastAsia="宋体" w:hAnsi="宋体" w:cs="宋体" w:hint="eastAsia"/>
              <w:b/>
              <w:bCs/>
              <w:sz w:val="44"/>
              <w:szCs w:val="44"/>
              <w:lang w:eastAsia="zh-CN"/>
            </w:rPr>
            <w:t>级</w:t>
          </w:r>
        </w:p>
        <w:p w:rsidR="00322D73" w:rsidRDefault="00322D73">
          <w:pPr>
            <w:rPr>
              <w:rFonts w:ascii="Arial" w:eastAsia="楷体_GB2312" w:hAnsi="Arial"/>
              <w:sz w:val="36"/>
              <w:lang w:eastAsia="zh-CN"/>
            </w:rPr>
          </w:pPr>
        </w:p>
        <w:p w:rsidR="00322D73" w:rsidRDefault="00322D73">
          <w:pPr>
            <w:rPr>
              <w:rFonts w:ascii="Arial" w:eastAsia="楷体_GB2312" w:hAnsi="Arial"/>
              <w:sz w:val="36"/>
              <w:lang w:eastAsia="zh-CN"/>
            </w:rPr>
          </w:pPr>
          <w:bookmarkStart w:id="2" w:name="_GoBack"/>
          <w:bookmarkEnd w:id="2"/>
        </w:p>
        <w:p w:rsidR="00322D73" w:rsidRDefault="002C4E0F">
          <w:pPr>
            <w:pStyle w:val="TOC10"/>
            <w:spacing w:line="360" w:lineRule="auto"/>
            <w:jc w:val="center"/>
            <w:rPr>
              <w:rFonts w:ascii="仿宋" w:eastAsia="楷体" w:hAnsi="仿宋" w:cs="仿宋"/>
              <w:b/>
              <w:bCs/>
              <w:color w:val="000000" w:themeColor="text1"/>
              <w:sz w:val="44"/>
              <w:szCs w:val="44"/>
            </w:rPr>
            <w:sectPr w:rsidR="00322D73">
              <w:pgSz w:w="11906" w:h="16838"/>
              <w:pgMar w:top="1440" w:right="1800" w:bottom="1440" w:left="1800" w:header="851" w:footer="992" w:gutter="0"/>
              <w:cols w:space="425"/>
              <w:docGrid w:type="lines" w:linePitch="312"/>
            </w:sectPr>
          </w:pPr>
          <w:r>
            <w:rPr>
              <w:rFonts w:ascii="楷体" w:eastAsia="楷体" w:hAnsi="楷体" w:cs="楷体" w:hint="eastAsia"/>
              <w:color w:val="auto"/>
              <w:sz w:val="36"/>
            </w:rPr>
            <w:t>二○二</w:t>
          </w:r>
          <w:r w:rsidR="000667E4">
            <w:rPr>
              <w:rFonts w:ascii="楷体" w:eastAsia="楷体" w:hAnsi="楷体" w:cs="楷体" w:hint="eastAsia"/>
              <w:color w:val="auto"/>
              <w:sz w:val="36"/>
            </w:rPr>
            <w:t>五</w:t>
          </w:r>
          <w:r>
            <w:rPr>
              <w:rFonts w:ascii="楷体" w:eastAsia="楷体" w:hAnsi="楷体" w:cs="楷体" w:hint="eastAsia"/>
              <w:color w:val="auto"/>
              <w:sz w:val="36"/>
            </w:rPr>
            <w:t>年</w:t>
          </w:r>
          <w:r w:rsidR="000667E4">
            <w:rPr>
              <w:rFonts w:ascii="楷体" w:eastAsia="楷体" w:hAnsi="楷体" w:cs="楷体" w:hint="eastAsia"/>
              <w:color w:val="auto"/>
              <w:sz w:val="36"/>
            </w:rPr>
            <w:t>九</w:t>
          </w:r>
          <w:r>
            <w:rPr>
              <w:rFonts w:ascii="楷体" w:eastAsia="楷体" w:hAnsi="楷体" w:cs="楷体" w:hint="eastAsia"/>
              <w:color w:val="auto"/>
              <w:sz w:val="36"/>
            </w:rPr>
            <w:t>月汇编</w:t>
          </w:r>
        </w:p>
        <w:p w:rsidR="00322D73" w:rsidRDefault="002C4E0F">
          <w:pPr>
            <w:jc w:val="center"/>
            <w:rPr>
              <w:b/>
              <w:bCs/>
              <w:sz w:val="28"/>
              <w:szCs w:val="28"/>
              <w:lang w:eastAsia="zh-CN"/>
            </w:rPr>
          </w:pPr>
          <w:r>
            <w:rPr>
              <w:rFonts w:hint="eastAsia"/>
              <w:b/>
              <w:bCs/>
              <w:sz w:val="28"/>
              <w:szCs w:val="28"/>
              <w:lang w:eastAsia="zh-CN"/>
            </w:rPr>
            <w:lastRenderedPageBreak/>
            <w:t>目录</w:t>
          </w:r>
        </w:p>
        <w:p w:rsidR="00322D73" w:rsidRDefault="002C4E0F">
          <w:pPr>
            <w:rPr>
              <w:lang w:eastAsia="zh-CN"/>
            </w:rPr>
          </w:pPr>
          <w:r>
            <w:rPr>
              <w:rFonts w:hint="eastAsia"/>
              <w:sz w:val="28"/>
              <w:szCs w:val="28"/>
            </w:rPr>
            <w:fldChar w:fldCharType="begin"/>
          </w:r>
          <w:r>
            <w:rPr>
              <w:rFonts w:hint="eastAsia"/>
              <w:sz w:val="28"/>
              <w:szCs w:val="28"/>
              <w:lang w:eastAsia="zh-CN"/>
            </w:rPr>
            <w:instrText xml:space="preserve">TOC \o "1-1" \h \u </w:instrText>
          </w:r>
          <w:r>
            <w:rPr>
              <w:rFonts w:hint="eastAsia"/>
              <w:sz w:val="28"/>
              <w:szCs w:val="28"/>
            </w:rPr>
            <w:fldChar w:fldCharType="separate"/>
          </w:r>
          <w:r w:rsidR="00F044FF">
            <w:rPr>
              <w:rFonts w:hint="eastAsia"/>
              <w:b/>
              <w:bCs/>
              <w:noProof/>
              <w:sz w:val="28"/>
              <w:szCs w:val="28"/>
              <w:lang w:eastAsia="zh-CN"/>
            </w:rPr>
            <w:t>未找到目录项。</w:t>
          </w:r>
          <w:r>
            <w:rPr>
              <w:rFonts w:hint="eastAsia"/>
              <w:sz w:val="28"/>
              <w:szCs w:val="28"/>
            </w:rPr>
            <w:fldChar w:fldCharType="end"/>
          </w:r>
        </w:p>
      </w:sdtContent>
    </w:sdt>
    <w:p w:rsidR="00322D73" w:rsidRDefault="00322D73">
      <w:pPr>
        <w:rPr>
          <w:lang w:eastAsia="zh-CN"/>
        </w:rPr>
      </w:pPr>
    </w:p>
    <w:p w:rsidR="00322D73" w:rsidRDefault="00322D73">
      <w:pPr>
        <w:spacing w:afterLines="50" w:after="156"/>
        <w:jc w:val="center"/>
        <w:outlineLvl w:val="0"/>
        <w:rPr>
          <w:rFonts w:ascii="宋体" w:eastAsia="宋体" w:hAnsi="宋体" w:cs="宋体"/>
          <w:b/>
          <w:bCs/>
          <w:sz w:val="36"/>
          <w:szCs w:val="36"/>
          <w:lang w:eastAsia="zh-CN"/>
        </w:rPr>
        <w:sectPr w:rsidR="00322D73">
          <w:footerReference w:type="default" r:id="rId9"/>
          <w:pgSz w:w="11906" w:h="16838"/>
          <w:pgMar w:top="1440" w:right="1800" w:bottom="1440" w:left="1800" w:header="851" w:footer="992" w:gutter="0"/>
          <w:cols w:space="425"/>
          <w:docGrid w:type="lines" w:linePitch="312"/>
        </w:sectPr>
      </w:pPr>
    </w:p>
    <w:bookmarkEnd w:id="0"/>
    <w:p w:rsidR="00F044FF" w:rsidRDefault="00F044FF" w:rsidP="000667E4">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sidRPr="00025254">
        <w:rPr>
          <w:rFonts w:ascii="宋体" w:eastAsia="宋体" w:hAnsi="宋体" w:cs="宋体" w:hint="eastAsia"/>
          <w:b/>
          <w:bCs/>
          <w:sz w:val="36"/>
          <w:szCs w:val="36"/>
          <w:u w:val="single"/>
          <w:lang w:eastAsia="zh-CN"/>
        </w:rPr>
        <w:t>土木工程</w:t>
      </w:r>
      <w:r w:rsidRPr="00025254">
        <w:rPr>
          <w:rFonts w:ascii="宋体" w:eastAsia="宋体" w:hAnsi="宋体" w:cs="宋体"/>
          <w:b/>
          <w:bCs/>
          <w:sz w:val="36"/>
          <w:szCs w:val="36"/>
          <w:u w:val="single"/>
          <w:lang w:eastAsia="zh-CN"/>
        </w:rPr>
        <w:t>(</w:t>
      </w:r>
      <w:r w:rsidRPr="00025254">
        <w:rPr>
          <w:rFonts w:ascii="宋体" w:eastAsia="宋体" w:hAnsi="宋体" w:cs="宋体" w:hint="eastAsia"/>
          <w:b/>
          <w:bCs/>
          <w:sz w:val="36"/>
          <w:szCs w:val="36"/>
          <w:u w:val="single"/>
          <w:lang w:eastAsia="zh-CN"/>
        </w:rPr>
        <w:t>闽台</w:t>
      </w:r>
      <w:r w:rsidRPr="00025254">
        <w:rPr>
          <w:rFonts w:ascii="宋体" w:eastAsia="宋体" w:hAnsi="宋体" w:cs="宋体"/>
          <w:b/>
          <w:bCs/>
          <w:sz w:val="36"/>
          <w:szCs w:val="36"/>
          <w:u w:val="single"/>
          <w:lang w:eastAsia="zh-CN"/>
        </w:rPr>
        <w:t>)</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理论课程</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135"/>
        <w:gridCol w:w="715"/>
        <w:gridCol w:w="802"/>
      </w:tblGrid>
      <w:tr w:rsidR="00F044FF" w:rsidTr="000F2603">
        <w:trPr>
          <w:trHeight w:val="555"/>
          <w:jc w:val="center"/>
        </w:trPr>
        <w:tc>
          <w:tcPr>
            <w:tcW w:w="1301" w:type="dxa"/>
            <w:vAlign w:val="center"/>
          </w:tcPr>
          <w:p w:rsidR="00F044FF" w:rsidRDefault="00F044FF" w:rsidP="000667E4">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F044FF" w:rsidRDefault="00F044FF" w:rsidP="000667E4">
            <w:pPr>
              <w:pStyle w:val="TableParagraph"/>
              <w:spacing w:before="70"/>
              <w:ind w:left="100" w:right="93"/>
              <w:jc w:val="center"/>
              <w:rPr>
                <w:rFonts w:ascii="宋体" w:eastAsia="宋体" w:hAnsi="宋体" w:cs="宋体"/>
                <w:b/>
                <w:sz w:val="21"/>
                <w:szCs w:val="21"/>
              </w:rPr>
            </w:pPr>
            <w:r w:rsidRPr="00706F14">
              <w:rPr>
                <w:rFonts w:ascii="宋体" w:eastAsia="宋体" w:hAnsi="宋体" w:cs="宋体" w:hint="eastAsia"/>
                <w:sz w:val="21"/>
                <w:szCs w:val="21"/>
                <w:lang w:eastAsia="zh-CN"/>
              </w:rPr>
              <w:t>土木工程专业导论</w:t>
            </w:r>
          </w:p>
        </w:tc>
        <w:tc>
          <w:tcPr>
            <w:tcW w:w="2333" w:type="dxa"/>
            <w:gridSpan w:val="4"/>
            <w:vAlign w:val="center"/>
          </w:tcPr>
          <w:p w:rsidR="00F044FF" w:rsidRDefault="00F044FF" w:rsidP="000667E4">
            <w:pPr>
              <w:pStyle w:val="TableParagraph"/>
              <w:spacing w:before="70"/>
              <w:jc w:val="center"/>
              <w:rPr>
                <w:rFonts w:ascii="宋体" w:eastAsia="宋体" w:hAnsi="宋体" w:cs="宋体"/>
                <w:sz w:val="21"/>
                <w:szCs w:val="21"/>
              </w:rPr>
            </w:pPr>
            <w:r>
              <w:rPr>
                <w:rFonts w:ascii="宋体" w:eastAsia="宋体" w:hAnsi="宋体" w:cs="宋体" w:hint="eastAsia"/>
                <w:sz w:val="21"/>
                <w:szCs w:val="21"/>
                <w:lang w:eastAsia="zh-CN"/>
              </w:rPr>
              <w:t>课程代码</w:t>
            </w:r>
          </w:p>
        </w:tc>
        <w:tc>
          <w:tcPr>
            <w:tcW w:w="1517" w:type="dxa"/>
            <w:gridSpan w:val="2"/>
            <w:vAlign w:val="center"/>
          </w:tcPr>
          <w:p w:rsidR="00F044FF" w:rsidRDefault="00F044FF" w:rsidP="000667E4">
            <w:pPr>
              <w:pStyle w:val="TableParagraph"/>
              <w:spacing w:before="70"/>
              <w:ind w:left="193" w:right="186"/>
              <w:jc w:val="center"/>
              <w:rPr>
                <w:rFonts w:ascii="宋体" w:eastAsia="宋体" w:hAnsi="宋体" w:cs="宋体"/>
                <w:sz w:val="21"/>
                <w:szCs w:val="21"/>
              </w:rPr>
            </w:pPr>
            <w:r w:rsidRPr="00120A87">
              <w:rPr>
                <w:rFonts w:ascii="宋体" w:eastAsia="宋体" w:hAnsi="宋体" w:cs="宋体"/>
                <w:sz w:val="21"/>
                <w:szCs w:val="21"/>
                <w:lang w:eastAsia="zh-CN"/>
              </w:rPr>
              <w:t>1431310B01</w:t>
            </w:r>
          </w:p>
        </w:tc>
      </w:tr>
      <w:tr w:rsidR="00F044FF" w:rsidTr="000F2603">
        <w:trPr>
          <w:trHeight w:val="415"/>
          <w:jc w:val="center"/>
        </w:trPr>
        <w:tc>
          <w:tcPr>
            <w:tcW w:w="1301" w:type="dxa"/>
            <w:vAlign w:val="center"/>
          </w:tcPr>
          <w:p w:rsidR="00F044FF" w:rsidRDefault="00F044FF" w:rsidP="000667E4">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F044FF" w:rsidRDefault="00F044FF" w:rsidP="000667E4">
            <w:pPr>
              <w:pStyle w:val="TableParagraph"/>
              <w:numPr>
                <w:ilvl w:val="0"/>
                <w:numId w:val="1"/>
              </w:numPr>
              <w:tabs>
                <w:tab w:val="left" w:pos="401"/>
              </w:tabs>
              <w:spacing w:before="70"/>
              <w:ind w:hanging="187"/>
              <w:rPr>
                <w:rFonts w:ascii="宋体" w:eastAsia="宋体" w:hAnsi="宋体" w:cs="宋体"/>
                <w:sz w:val="21"/>
                <w:szCs w:val="21"/>
                <w:lang w:eastAsia="zh-CN"/>
              </w:rPr>
            </w:pPr>
            <w:proofErr w:type="gramStart"/>
            <w:r>
              <w:rPr>
                <w:rFonts w:ascii="宋体" w:eastAsia="宋体" w:hAnsi="宋体" w:cs="宋体" w:hint="eastAsia"/>
                <w:sz w:val="21"/>
                <w:szCs w:val="21"/>
                <w:lang w:eastAsia="zh-CN"/>
              </w:rPr>
              <w:t>通识课</w:t>
            </w:r>
            <w:proofErr w:type="gramEnd"/>
            <w:r w:rsidRPr="007F3722">
              <w:rPr>
                <w:rFonts w:ascii="宋体" w:eastAsia="宋体" w:hAnsi="宋体" w:cs="宋体"/>
                <w:sz w:val="21"/>
                <w:szCs w:val="21"/>
                <w:lang w:eastAsia="zh-CN"/>
              </w:rPr>
              <w:t xml:space="preserve"> </w:t>
            </w:r>
            <w:r>
              <w:rPr>
                <w:rFonts w:ascii="Wingdings 2" w:eastAsia="Wingdings 2" w:hAnsi="Wingdings 2"/>
                <w:sz w:val="21"/>
                <w:lang w:eastAsia="zh-CN"/>
              </w:rPr>
              <w:sym w:font="Wingdings" w:char="F0FE"/>
            </w:r>
            <w:r>
              <w:rPr>
                <w:rFonts w:ascii="宋体" w:eastAsia="宋体" w:hAnsi="宋体" w:cs="宋体" w:hint="eastAsia"/>
                <w:sz w:val="21"/>
                <w:szCs w:val="21"/>
                <w:lang w:eastAsia="zh-CN"/>
              </w:rPr>
              <w:t>学科平台和专业核心课</w:t>
            </w:r>
            <w:r>
              <w:rPr>
                <w:rFonts w:ascii="宋体" w:eastAsia="宋体" w:hAnsi="宋体" w:cs="宋体"/>
                <w:sz w:val="21"/>
                <w:szCs w:val="21"/>
                <w:lang w:eastAsia="zh-CN"/>
              </w:rPr>
              <w:t></w:t>
            </w:r>
          </w:p>
          <w:p w:rsidR="00F044FF" w:rsidRDefault="00F044FF" w:rsidP="000667E4">
            <w:pPr>
              <w:pStyle w:val="TableParagraph"/>
              <w:numPr>
                <w:ilvl w:val="0"/>
                <w:numId w:val="1"/>
              </w:numPr>
              <w:tabs>
                <w:tab w:val="left" w:pos="401"/>
              </w:tabs>
              <w:spacing w:before="70"/>
              <w:ind w:hanging="187"/>
              <w:rPr>
                <w:rFonts w:ascii="宋体" w:eastAsia="宋体" w:hAnsi="宋体" w:cs="宋体"/>
                <w:sz w:val="21"/>
                <w:szCs w:val="21"/>
                <w:lang w:eastAsia="zh-CN"/>
              </w:rPr>
            </w:pPr>
            <w:r>
              <w:rPr>
                <w:rFonts w:ascii="宋体" w:eastAsia="宋体" w:hAnsi="宋体" w:cs="宋体" w:hint="eastAsia"/>
                <w:sz w:val="21"/>
                <w:szCs w:val="21"/>
                <w:lang w:eastAsia="zh-CN"/>
              </w:rPr>
              <w:t>专业方向</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专业任选</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333" w:type="dxa"/>
            <w:gridSpan w:val="4"/>
            <w:vAlign w:val="center"/>
          </w:tcPr>
          <w:p w:rsidR="00F044FF" w:rsidRDefault="00F044FF" w:rsidP="000667E4">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517" w:type="dxa"/>
            <w:gridSpan w:val="2"/>
            <w:vAlign w:val="center"/>
          </w:tcPr>
          <w:p w:rsidR="00F044FF" w:rsidRDefault="00F044FF" w:rsidP="000667E4">
            <w:pPr>
              <w:pStyle w:val="TableParagraph"/>
              <w:spacing w:before="70"/>
              <w:ind w:left="191" w:right="186"/>
              <w:jc w:val="center"/>
              <w:rPr>
                <w:rFonts w:ascii="宋体" w:eastAsia="宋体" w:hAnsi="宋体" w:cs="宋体"/>
                <w:sz w:val="21"/>
                <w:szCs w:val="21"/>
                <w:lang w:eastAsia="zh-CN"/>
              </w:rPr>
            </w:pPr>
            <w:r w:rsidRPr="005051F2">
              <w:rPr>
                <w:rFonts w:ascii="宋体" w:eastAsia="宋体" w:hAnsi="宋体" w:cs="宋体" w:hint="eastAsia"/>
                <w:sz w:val="21"/>
                <w:szCs w:val="21"/>
                <w:lang w:eastAsia="zh-CN"/>
              </w:rPr>
              <w:t>吕英志</w:t>
            </w:r>
          </w:p>
        </w:tc>
      </w:tr>
      <w:tr w:rsidR="00F044FF" w:rsidTr="000F2603">
        <w:trPr>
          <w:trHeight w:val="568"/>
          <w:jc w:val="center"/>
        </w:trPr>
        <w:tc>
          <w:tcPr>
            <w:tcW w:w="1301" w:type="dxa"/>
            <w:vAlign w:val="center"/>
          </w:tcPr>
          <w:p w:rsidR="00F044FF" w:rsidRDefault="00F044FF" w:rsidP="000667E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F044FF" w:rsidRDefault="00F044FF" w:rsidP="000667E4">
            <w:pPr>
              <w:pStyle w:val="TableParagraph"/>
              <w:tabs>
                <w:tab w:val="left" w:pos="424"/>
              </w:tabs>
              <w:spacing w:before="72"/>
              <w:ind w:left="220" w:firstLineChars="200" w:firstLine="420"/>
              <w:jc w:val="both"/>
              <w:rPr>
                <w:rFonts w:ascii="宋体" w:eastAsia="宋体" w:hAnsi="宋体" w:cs="宋体"/>
                <w:sz w:val="21"/>
                <w:szCs w:val="21"/>
                <w:lang w:eastAsia="zh-CN"/>
              </w:rPr>
            </w:pPr>
            <w:r>
              <w:rPr>
                <w:rFonts w:ascii="Wingdings 2" w:eastAsia="Wingdings 2" w:hAnsi="Wingdings 2"/>
                <w:sz w:val="21"/>
              </w:rPr>
              <w:sym w:font="Wingdings" w:char="F0FE"/>
            </w:r>
            <w:r>
              <w:rPr>
                <w:rFonts w:ascii="宋体" w:eastAsia="宋体" w:hAnsi="宋体" w:cs="宋体" w:hint="eastAsia"/>
                <w:sz w:val="21"/>
                <w:szCs w:val="21"/>
                <w:lang w:eastAsia="zh-CN"/>
              </w:rPr>
              <w:t>必修</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选修</w:t>
            </w:r>
            <w:r>
              <w:rPr>
                <w:rFonts w:ascii="宋体" w:eastAsia="宋体" w:hAnsi="宋体" w:cs="宋体"/>
                <w:sz w:val="21"/>
                <w:szCs w:val="21"/>
                <w:lang w:eastAsia="zh-CN"/>
              </w:rPr>
              <w:t xml:space="preserve">    </w:t>
            </w:r>
          </w:p>
        </w:tc>
        <w:tc>
          <w:tcPr>
            <w:tcW w:w="2333" w:type="dxa"/>
            <w:gridSpan w:val="4"/>
            <w:vAlign w:val="center"/>
          </w:tcPr>
          <w:p w:rsidR="00F044FF" w:rsidRDefault="00F044FF" w:rsidP="000667E4">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分</w:t>
            </w:r>
          </w:p>
        </w:tc>
        <w:tc>
          <w:tcPr>
            <w:tcW w:w="1517" w:type="dxa"/>
            <w:gridSpan w:val="2"/>
            <w:vAlign w:val="center"/>
          </w:tcPr>
          <w:p w:rsidR="00F044FF" w:rsidRPr="005051F2" w:rsidRDefault="00F044FF" w:rsidP="000667E4">
            <w:pPr>
              <w:pStyle w:val="TableParagraph"/>
              <w:spacing w:before="72"/>
              <w:ind w:left="9"/>
              <w:jc w:val="center"/>
              <w:rPr>
                <w:rFonts w:ascii="宋体" w:eastAsia="PMingLiU" w:hAnsi="宋体" w:cs="宋体"/>
                <w:sz w:val="21"/>
                <w:szCs w:val="21"/>
                <w:lang w:eastAsia="zh-TW"/>
              </w:rPr>
            </w:pPr>
            <w:r>
              <w:rPr>
                <w:rFonts w:ascii="宋体" w:eastAsia="宋体" w:hAnsi="宋体" w:cs="宋体"/>
                <w:sz w:val="21"/>
                <w:szCs w:val="21"/>
                <w:lang w:eastAsia="zh-CN"/>
              </w:rPr>
              <w:t>1</w:t>
            </w:r>
          </w:p>
        </w:tc>
      </w:tr>
      <w:tr w:rsidR="00F044FF" w:rsidTr="000F2603">
        <w:trPr>
          <w:trHeight w:val="592"/>
          <w:jc w:val="center"/>
        </w:trPr>
        <w:tc>
          <w:tcPr>
            <w:tcW w:w="1301" w:type="dxa"/>
            <w:vAlign w:val="center"/>
          </w:tcPr>
          <w:p w:rsidR="00F044FF" w:rsidRDefault="00F044FF" w:rsidP="000667E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F044FF" w:rsidRPr="005051F2" w:rsidRDefault="00F044FF" w:rsidP="000667E4">
            <w:pPr>
              <w:pStyle w:val="TableParagraph"/>
              <w:spacing w:before="72"/>
              <w:ind w:left="10"/>
              <w:jc w:val="center"/>
              <w:rPr>
                <w:rFonts w:ascii="宋体" w:eastAsia="PMingLiU" w:hAnsi="宋体" w:cs="宋体"/>
                <w:sz w:val="21"/>
                <w:szCs w:val="21"/>
                <w:lang w:eastAsia="zh-TW"/>
              </w:rPr>
            </w:pPr>
            <w:r>
              <w:rPr>
                <w:rFonts w:ascii="宋体" w:eastAsia="宋体" w:hAnsi="宋体" w:cs="宋体"/>
                <w:sz w:val="21"/>
                <w:szCs w:val="21"/>
                <w:lang w:eastAsia="zh-CN"/>
              </w:rPr>
              <w:t>25-26-1</w:t>
            </w:r>
          </w:p>
        </w:tc>
        <w:tc>
          <w:tcPr>
            <w:tcW w:w="871" w:type="dxa"/>
            <w:vAlign w:val="center"/>
          </w:tcPr>
          <w:p w:rsidR="00F044FF" w:rsidRDefault="00F044FF" w:rsidP="000667E4">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565" w:type="dxa"/>
            <w:gridSpan w:val="2"/>
            <w:vAlign w:val="center"/>
          </w:tcPr>
          <w:p w:rsidR="00F044FF" w:rsidRPr="005051F2" w:rsidRDefault="00F044FF" w:rsidP="000667E4">
            <w:pPr>
              <w:pStyle w:val="TableParagraph"/>
              <w:spacing w:before="72"/>
              <w:ind w:left="194"/>
              <w:jc w:val="center"/>
              <w:rPr>
                <w:rFonts w:ascii="宋体" w:eastAsia="PMingLiU" w:hAnsi="宋体" w:cs="宋体"/>
                <w:sz w:val="21"/>
                <w:szCs w:val="21"/>
                <w:lang w:eastAsia="zh-TW"/>
              </w:rPr>
            </w:pPr>
            <w:r>
              <w:rPr>
                <w:rFonts w:ascii="宋体" w:eastAsia="宋体" w:hAnsi="宋体" w:cs="宋体"/>
                <w:sz w:val="21"/>
                <w:szCs w:val="21"/>
                <w:lang w:eastAsia="zh-CN"/>
              </w:rPr>
              <w:t>16</w:t>
            </w:r>
          </w:p>
        </w:tc>
        <w:tc>
          <w:tcPr>
            <w:tcW w:w="2333" w:type="dxa"/>
            <w:gridSpan w:val="4"/>
            <w:vAlign w:val="center"/>
          </w:tcPr>
          <w:p w:rsidR="00F044FF" w:rsidRDefault="00F044FF" w:rsidP="000667E4">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其中实践学时</w:t>
            </w:r>
          </w:p>
        </w:tc>
        <w:tc>
          <w:tcPr>
            <w:tcW w:w="1517" w:type="dxa"/>
            <w:gridSpan w:val="2"/>
            <w:vAlign w:val="center"/>
          </w:tcPr>
          <w:p w:rsidR="00F044FF" w:rsidRPr="005051F2" w:rsidRDefault="00F044FF" w:rsidP="000667E4">
            <w:pPr>
              <w:pStyle w:val="TableParagraph"/>
              <w:spacing w:before="72"/>
              <w:ind w:left="9"/>
              <w:jc w:val="center"/>
              <w:rPr>
                <w:rFonts w:ascii="宋体" w:eastAsia="PMingLiU" w:hAnsi="宋体" w:cs="宋体"/>
                <w:sz w:val="21"/>
                <w:szCs w:val="21"/>
                <w:lang w:eastAsia="zh-TW"/>
              </w:rPr>
            </w:pPr>
            <w:r w:rsidRPr="00BE3CA0">
              <w:rPr>
                <w:rFonts w:ascii="宋体" w:eastAsia="宋体" w:hAnsi="宋体" w:cs="宋体"/>
                <w:sz w:val="21"/>
                <w:szCs w:val="21"/>
                <w:lang w:eastAsia="zh-CN"/>
              </w:rPr>
              <w:t>0</w:t>
            </w:r>
          </w:p>
        </w:tc>
      </w:tr>
      <w:tr w:rsidR="00F044FF" w:rsidTr="000F2603">
        <w:trPr>
          <w:trHeight w:val="415"/>
          <w:jc w:val="center"/>
        </w:trPr>
        <w:tc>
          <w:tcPr>
            <w:tcW w:w="1301" w:type="dxa"/>
            <w:vAlign w:val="center"/>
          </w:tcPr>
          <w:p w:rsidR="00F044FF" w:rsidRDefault="00F044FF" w:rsidP="000667E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F044FF" w:rsidRDefault="00F044FF" w:rsidP="000667E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F044FF" w:rsidRPr="005B04C8" w:rsidRDefault="00F044FF" w:rsidP="000667E4">
            <w:pPr>
              <w:autoSpaceDE/>
              <w:autoSpaceDN/>
              <w:ind w:firstLineChars="200" w:firstLine="420"/>
              <w:jc w:val="both"/>
              <w:rPr>
                <w:rFonts w:cs="宋体"/>
                <w:kern w:val="2"/>
                <w:sz w:val="21"/>
                <w:szCs w:val="21"/>
                <w:lang w:eastAsia="zh-CN"/>
              </w:rPr>
            </w:pPr>
            <w:r w:rsidRPr="005B04C8">
              <w:rPr>
                <w:rFonts w:cs="宋体" w:hint="eastAsia"/>
                <w:kern w:val="2"/>
                <w:sz w:val="21"/>
                <w:szCs w:val="21"/>
                <w:lang w:eastAsia="zh-CN"/>
              </w:rPr>
              <w:t>非必填，根据实际填写</w:t>
            </w:r>
          </w:p>
        </w:tc>
      </w:tr>
      <w:tr w:rsidR="00F044FF" w:rsidTr="000F2603">
        <w:trPr>
          <w:trHeight w:val="1803"/>
          <w:jc w:val="center"/>
        </w:trPr>
        <w:tc>
          <w:tcPr>
            <w:tcW w:w="1301" w:type="dxa"/>
            <w:vAlign w:val="center"/>
          </w:tcPr>
          <w:p w:rsidR="00F044FF" w:rsidRDefault="00F044FF" w:rsidP="000667E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F044FF" w:rsidRDefault="00F044FF" w:rsidP="000667E4">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F044FF" w:rsidRDefault="00F044FF" w:rsidP="000667E4">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vAlign w:val="center"/>
          </w:tcPr>
          <w:p w:rsidR="00F044FF" w:rsidRPr="007F3722" w:rsidRDefault="00F044FF" w:rsidP="000667E4">
            <w:pPr>
              <w:autoSpaceDE/>
              <w:autoSpaceDN/>
              <w:ind w:firstLineChars="200" w:firstLine="420"/>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先修课程：无</w:t>
            </w:r>
          </w:p>
          <w:p w:rsidR="00F044FF" w:rsidRPr="007F3722" w:rsidRDefault="00F044FF" w:rsidP="000667E4">
            <w:pPr>
              <w:autoSpaceDE/>
              <w:autoSpaceDN/>
              <w:ind w:firstLineChars="200" w:firstLine="420"/>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后续课程：所有课程</w:t>
            </w:r>
            <w:r w:rsidRPr="007F3722">
              <w:rPr>
                <w:rFonts w:ascii="宋体" w:eastAsia="宋体" w:hAnsi="宋体" w:cs="宋体"/>
                <w:sz w:val="21"/>
                <w:szCs w:val="21"/>
                <w:lang w:eastAsia="zh-CN"/>
              </w:rPr>
              <w:t xml:space="preserve"> </w:t>
            </w:r>
          </w:p>
        </w:tc>
      </w:tr>
      <w:tr w:rsidR="00F044FF" w:rsidTr="000F2603">
        <w:trPr>
          <w:trHeight w:val="1966"/>
          <w:jc w:val="center"/>
        </w:trPr>
        <w:tc>
          <w:tcPr>
            <w:tcW w:w="1301" w:type="dxa"/>
            <w:vAlign w:val="center"/>
          </w:tcPr>
          <w:p w:rsidR="00F044FF" w:rsidRDefault="00F044FF" w:rsidP="000667E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F044FF" w:rsidRDefault="00F044FF" w:rsidP="000667E4">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F044FF" w:rsidRPr="007F3722" w:rsidRDefault="00F044FF" w:rsidP="000667E4">
            <w:pPr>
              <w:autoSpaceDE/>
              <w:autoSpaceDN/>
              <w:ind w:firstLineChars="200" w:firstLine="420"/>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本课程是土木工程专业的一门必修课，其教学目的帮助学生建立土木工程基本概念、基本内容、基本知识的基础课。本课程主要使学生入学开始就较全面地了解土木工程所涉及领域的内容、方法、成就和发展情况，初步构建专业基础。通过本课程的学习，使学生了解土木工程专业的入门知识，为今后学习专业课程打下坚实的基础。</w:t>
            </w:r>
          </w:p>
          <w:p w:rsidR="00F044FF" w:rsidRPr="004B21D8" w:rsidRDefault="00F044FF" w:rsidP="000667E4">
            <w:pPr>
              <w:autoSpaceDE/>
              <w:autoSpaceDN/>
              <w:ind w:firstLineChars="200" w:firstLine="420"/>
              <w:jc w:val="both"/>
              <w:rPr>
                <w:rFonts w:cs="宋体"/>
                <w:sz w:val="21"/>
                <w:szCs w:val="21"/>
                <w:lang w:eastAsia="zh-CN"/>
              </w:rPr>
            </w:pPr>
            <w:r w:rsidRPr="007F3722">
              <w:rPr>
                <w:rFonts w:ascii="宋体" w:eastAsia="宋体" w:hAnsi="宋体" w:cs="宋体" w:hint="eastAsia"/>
                <w:sz w:val="21"/>
                <w:szCs w:val="21"/>
                <w:lang w:eastAsia="zh-CN"/>
              </w:rPr>
              <w:t>课程内容主要包括：土木工程行业、土木工程设施、土木工程职业、土木工程师责任、土木工程教育、土木工程新发展等。</w:t>
            </w:r>
          </w:p>
        </w:tc>
      </w:tr>
      <w:tr w:rsidR="00F044FF" w:rsidTr="000F2603">
        <w:trPr>
          <w:trHeight w:val="3685"/>
          <w:jc w:val="center"/>
        </w:trPr>
        <w:tc>
          <w:tcPr>
            <w:tcW w:w="1301" w:type="dxa"/>
            <w:vAlign w:val="center"/>
          </w:tcPr>
          <w:p w:rsidR="00F044FF" w:rsidRDefault="00F044FF" w:rsidP="000667E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F044FF" w:rsidRDefault="00F044FF" w:rsidP="000667E4">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F044FF" w:rsidRPr="007F3722" w:rsidRDefault="00F044FF" w:rsidP="000667E4">
            <w:pPr>
              <w:autoSpaceDE/>
              <w:autoSpaceDN/>
              <w:ind w:firstLineChars="200" w:firstLine="420"/>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（一）知识</w:t>
            </w:r>
          </w:p>
          <w:p w:rsidR="00F044FF" w:rsidRPr="007F3722" w:rsidRDefault="00F044FF" w:rsidP="000667E4">
            <w:pPr>
              <w:autoSpaceDE/>
              <w:autoSpaceDN/>
              <w:ind w:firstLineChars="200" w:firstLine="420"/>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掌握土木工程的基本概念、性质；了解土木工程专业与土木行业工程师。</w:t>
            </w:r>
          </w:p>
          <w:p w:rsidR="00F044FF" w:rsidRPr="007F3722" w:rsidRDefault="00F044FF" w:rsidP="000667E4">
            <w:pPr>
              <w:autoSpaceDE/>
              <w:autoSpaceDN/>
              <w:ind w:firstLineChars="200" w:firstLine="420"/>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（二）能力</w:t>
            </w:r>
          </w:p>
          <w:p w:rsidR="00F044FF" w:rsidRPr="007F3722" w:rsidRDefault="00F044FF" w:rsidP="000667E4">
            <w:pPr>
              <w:autoSpaceDE/>
              <w:autoSpaceDN/>
              <w:ind w:firstLineChars="200" w:firstLine="420"/>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具有适应现代化建设的、初步具有土木工程施工、管理的实践能力。</w:t>
            </w:r>
          </w:p>
          <w:p w:rsidR="00F044FF" w:rsidRPr="007F3722" w:rsidRDefault="00F044FF" w:rsidP="000667E4">
            <w:pPr>
              <w:autoSpaceDE/>
              <w:autoSpaceDN/>
              <w:ind w:firstLineChars="200" w:firstLine="420"/>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熟悉木工工程基本构造、施工各阶段流程，初步具备工程项目综合管理的能力。。</w:t>
            </w:r>
          </w:p>
          <w:p w:rsidR="00F044FF" w:rsidRPr="007F3722" w:rsidRDefault="00F044FF" w:rsidP="000667E4">
            <w:pPr>
              <w:pStyle w:val="TableParagraph"/>
              <w:spacing w:before="124"/>
              <w:ind w:left="35" w:firstLineChars="200" w:firstLine="420"/>
              <w:rPr>
                <w:rFonts w:ascii="宋体" w:eastAsia="宋体" w:hAnsi="宋体" w:cs="宋体"/>
                <w:sz w:val="21"/>
                <w:szCs w:val="21"/>
                <w:lang w:eastAsia="zh-CN"/>
              </w:rPr>
            </w:pPr>
            <w:r w:rsidRPr="007F3722">
              <w:rPr>
                <w:rFonts w:ascii="宋体" w:eastAsia="宋体" w:hAnsi="宋体" w:cs="宋体" w:hint="eastAsia"/>
                <w:sz w:val="21"/>
                <w:szCs w:val="21"/>
                <w:lang w:eastAsia="zh-CN"/>
              </w:rPr>
              <w:t>（三）素养</w:t>
            </w:r>
          </w:p>
          <w:p w:rsidR="00F044FF" w:rsidRPr="007F3722" w:rsidRDefault="00F044FF" w:rsidP="000667E4">
            <w:pPr>
              <w:pStyle w:val="TableParagraph"/>
              <w:numPr>
                <w:ilvl w:val="0"/>
                <w:numId w:val="7"/>
              </w:numPr>
              <w:ind w:left="964" w:right="164" w:hanging="482"/>
              <w:rPr>
                <w:rFonts w:ascii="宋体" w:eastAsia="宋体" w:hAnsi="宋体" w:cs="宋体"/>
                <w:sz w:val="21"/>
                <w:szCs w:val="21"/>
                <w:lang w:eastAsia="zh-CN"/>
              </w:rPr>
            </w:pPr>
            <w:r w:rsidRPr="007F3722">
              <w:rPr>
                <w:rFonts w:ascii="宋体" w:eastAsia="宋体" w:hAnsi="宋体" w:cs="宋体" w:hint="eastAsia"/>
                <w:sz w:val="21"/>
                <w:szCs w:val="21"/>
                <w:lang w:eastAsia="zh-CN"/>
              </w:rPr>
              <w:t>具有团队意识，能清楚明了表达意见和传播信息，面对危机，能沉着冷静化解矛盾，达到双方共赢的目的；</w:t>
            </w:r>
          </w:p>
          <w:p w:rsidR="00F044FF" w:rsidRPr="007F3722" w:rsidRDefault="00F044FF" w:rsidP="000667E4">
            <w:pPr>
              <w:pStyle w:val="TableParagraph"/>
              <w:numPr>
                <w:ilvl w:val="0"/>
                <w:numId w:val="7"/>
              </w:numPr>
              <w:ind w:left="964" w:right="164" w:hanging="482"/>
              <w:rPr>
                <w:rFonts w:ascii="宋体" w:eastAsia="宋体" w:hAnsi="宋体" w:cs="宋体"/>
                <w:sz w:val="21"/>
                <w:szCs w:val="21"/>
                <w:lang w:eastAsia="zh-CN"/>
              </w:rPr>
            </w:pPr>
            <w:r w:rsidRPr="007F3722">
              <w:rPr>
                <w:rFonts w:ascii="宋体" w:eastAsia="宋体" w:hAnsi="宋体" w:cs="宋体" w:hint="eastAsia"/>
                <w:sz w:val="21"/>
                <w:szCs w:val="21"/>
                <w:lang w:eastAsia="zh-CN"/>
              </w:rPr>
              <w:t>培养学生作为土木工程技术人员应具备的基本职业操守和职业道德。</w:t>
            </w:r>
          </w:p>
        </w:tc>
      </w:tr>
      <w:tr w:rsidR="00F044FF" w:rsidTr="000F2603">
        <w:trPr>
          <w:trHeight w:val="809"/>
          <w:jc w:val="center"/>
        </w:trPr>
        <w:tc>
          <w:tcPr>
            <w:tcW w:w="1301" w:type="dxa"/>
            <w:vMerge w:val="restart"/>
            <w:vAlign w:val="center"/>
          </w:tcPr>
          <w:p w:rsidR="00F044FF" w:rsidRDefault="00F044FF" w:rsidP="000667E4">
            <w:pPr>
              <w:pStyle w:val="TableParagraph"/>
              <w:jc w:val="center"/>
              <w:rPr>
                <w:rFonts w:ascii="宋体"/>
                <w:b/>
                <w:w w:val="98"/>
                <w:sz w:val="21"/>
                <w:lang w:eastAsia="zh-CN"/>
              </w:rPr>
            </w:pPr>
            <w:r>
              <w:rPr>
                <w:rFonts w:ascii="宋体"/>
                <w:b/>
                <w:w w:val="98"/>
                <w:sz w:val="21"/>
                <w:lang w:eastAsia="zh-CN"/>
              </w:rPr>
              <w:t>D</w:t>
            </w:r>
          </w:p>
          <w:p w:rsidR="00F044FF" w:rsidRDefault="00F044FF" w:rsidP="000667E4">
            <w:pPr>
              <w:pStyle w:val="TableParagraph"/>
              <w:jc w:val="center"/>
              <w:rPr>
                <w:rFonts w:ascii="宋体" w:eastAsia="宋体"/>
                <w:b/>
                <w:sz w:val="21"/>
                <w:lang w:eastAsia="zh-CN"/>
              </w:rPr>
            </w:pPr>
            <w:r>
              <w:rPr>
                <w:rFonts w:ascii="宋体" w:eastAsia="宋体" w:hint="eastAsia"/>
                <w:b/>
                <w:sz w:val="21"/>
                <w:lang w:eastAsia="zh-CN"/>
              </w:rPr>
              <w:t>课程目标与</w:t>
            </w:r>
          </w:p>
          <w:p w:rsidR="00F044FF" w:rsidRDefault="00F044FF" w:rsidP="000667E4">
            <w:pPr>
              <w:pStyle w:val="TableParagraph"/>
              <w:jc w:val="center"/>
              <w:rPr>
                <w:rFonts w:ascii="宋体" w:eastAsia="宋体"/>
                <w:b/>
                <w:sz w:val="21"/>
                <w:lang w:eastAsia="zh-CN"/>
              </w:rPr>
            </w:pPr>
            <w:r>
              <w:rPr>
                <w:rFonts w:ascii="宋体" w:eastAsia="宋体" w:hint="eastAsia"/>
                <w:b/>
                <w:sz w:val="21"/>
                <w:lang w:eastAsia="zh-CN"/>
              </w:rPr>
              <w:t>毕业要求的</w:t>
            </w:r>
          </w:p>
          <w:p w:rsidR="00F044FF" w:rsidRDefault="00F044FF" w:rsidP="000667E4">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F044FF" w:rsidRDefault="00F044FF" w:rsidP="000667E4">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F044FF" w:rsidRDefault="00F044FF" w:rsidP="000667E4">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F044FF" w:rsidRDefault="00F044FF" w:rsidP="000667E4">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F044FF" w:rsidTr="000F2603">
        <w:trPr>
          <w:trHeight w:val="809"/>
          <w:jc w:val="center"/>
        </w:trPr>
        <w:tc>
          <w:tcPr>
            <w:tcW w:w="1301" w:type="dxa"/>
            <w:vMerge/>
          </w:tcPr>
          <w:p w:rsidR="00F044FF" w:rsidRDefault="00F044FF" w:rsidP="000667E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F044FF" w:rsidRPr="007F3722" w:rsidRDefault="00F044FF" w:rsidP="000667E4">
            <w:pPr>
              <w:pStyle w:val="TableParagraph"/>
              <w:spacing w:before="124"/>
              <w:ind w:left="35" w:firstLineChars="200" w:firstLine="420"/>
              <w:rPr>
                <w:rFonts w:ascii="宋体" w:eastAsia="宋体" w:hAnsi="宋体" w:cs="宋体"/>
                <w:sz w:val="21"/>
                <w:szCs w:val="21"/>
                <w:lang w:eastAsia="zh-CN"/>
              </w:rPr>
            </w:pPr>
            <w:r w:rsidRPr="007F3722">
              <w:rPr>
                <w:rFonts w:ascii="宋体" w:eastAsia="宋体" w:hAnsi="宋体" w:cs="宋体"/>
                <w:sz w:val="21"/>
                <w:szCs w:val="21"/>
                <w:lang w:eastAsia="zh-CN"/>
              </w:rPr>
              <w:t xml:space="preserve"> </w:t>
            </w:r>
            <w:r w:rsidRPr="007F3722">
              <w:rPr>
                <w:rFonts w:ascii="宋体" w:eastAsia="宋体" w:hAnsi="宋体" w:cs="宋体" w:hint="eastAsia"/>
                <w:sz w:val="21"/>
                <w:szCs w:val="21"/>
                <w:lang w:eastAsia="zh-CN"/>
              </w:rPr>
              <w:t>设计</w:t>
            </w:r>
            <w:r w:rsidRPr="007F3722">
              <w:rPr>
                <w:rFonts w:ascii="宋体" w:eastAsia="宋体" w:hAnsi="宋体" w:cs="宋体"/>
                <w:sz w:val="21"/>
                <w:szCs w:val="21"/>
                <w:lang w:eastAsia="zh-CN"/>
              </w:rPr>
              <w:t>/</w:t>
            </w:r>
            <w:r w:rsidRPr="007F3722">
              <w:rPr>
                <w:rFonts w:ascii="宋体" w:eastAsia="宋体" w:hAnsi="宋体" w:cs="宋体" w:hint="eastAsia"/>
                <w:sz w:val="21"/>
                <w:szCs w:val="21"/>
                <w:lang w:eastAsia="zh-CN"/>
              </w:rPr>
              <w:t>开发解决方案</w:t>
            </w:r>
          </w:p>
        </w:tc>
        <w:tc>
          <w:tcPr>
            <w:tcW w:w="2879" w:type="dxa"/>
            <w:gridSpan w:val="4"/>
            <w:vAlign w:val="center"/>
          </w:tcPr>
          <w:p w:rsidR="00F044FF" w:rsidRPr="007F3722" w:rsidRDefault="00F044FF" w:rsidP="000667E4">
            <w:pPr>
              <w:pStyle w:val="TableParagraph"/>
              <w:spacing w:before="124"/>
              <w:ind w:left="35" w:firstLineChars="200" w:firstLine="420"/>
              <w:rPr>
                <w:rFonts w:ascii="宋体" w:eastAsia="宋体" w:hAnsi="宋体" w:cs="宋体"/>
                <w:sz w:val="21"/>
                <w:szCs w:val="21"/>
                <w:lang w:eastAsia="zh-CN"/>
              </w:rPr>
            </w:pPr>
            <w:r w:rsidRPr="007F3722">
              <w:rPr>
                <w:rFonts w:ascii="宋体" w:eastAsia="宋体" w:hAnsi="宋体" w:cs="宋体" w:hint="eastAsia"/>
                <w:sz w:val="21"/>
                <w:szCs w:val="21"/>
                <w:lang w:eastAsia="zh-CN"/>
              </w:rPr>
              <w:t>能够基于土木工程相关背景知识对工程设计、施工方案进行比较、优化，提出复杂工</w:t>
            </w:r>
            <w:r w:rsidRPr="007F3722">
              <w:rPr>
                <w:rFonts w:ascii="宋体" w:eastAsia="宋体" w:hAnsi="宋体" w:cs="宋体" w:hint="eastAsia"/>
                <w:sz w:val="21"/>
                <w:szCs w:val="21"/>
                <w:lang w:eastAsia="zh-CN"/>
              </w:rPr>
              <w:lastRenderedPageBreak/>
              <w:t>程问题的解决方案时具有创新意识。</w:t>
            </w:r>
          </w:p>
        </w:tc>
        <w:tc>
          <w:tcPr>
            <w:tcW w:w="2536" w:type="dxa"/>
            <w:gridSpan w:val="4"/>
            <w:vAlign w:val="center"/>
          </w:tcPr>
          <w:p w:rsidR="00F044FF" w:rsidRPr="007F3722" w:rsidRDefault="00F044FF" w:rsidP="000667E4">
            <w:pPr>
              <w:pStyle w:val="TableParagraph"/>
              <w:spacing w:before="124"/>
              <w:ind w:left="35" w:firstLineChars="200" w:firstLine="420"/>
              <w:rPr>
                <w:rFonts w:ascii="宋体" w:eastAsia="宋体" w:hAnsi="宋体" w:cs="宋体"/>
                <w:sz w:val="21"/>
                <w:szCs w:val="21"/>
                <w:lang w:eastAsia="zh-CN"/>
              </w:rPr>
            </w:pPr>
            <w:r w:rsidRPr="007F3722">
              <w:rPr>
                <w:rFonts w:ascii="宋体" w:eastAsia="宋体" w:hAnsi="宋体" w:cs="宋体" w:hint="eastAsia"/>
                <w:sz w:val="21"/>
                <w:szCs w:val="21"/>
                <w:lang w:eastAsia="zh-CN"/>
              </w:rPr>
              <w:lastRenderedPageBreak/>
              <w:t>课程目标</w:t>
            </w:r>
            <w:r w:rsidRPr="007F3722">
              <w:rPr>
                <w:rFonts w:ascii="宋体" w:eastAsia="宋体" w:hAnsi="宋体" w:cs="宋体"/>
                <w:sz w:val="21"/>
                <w:szCs w:val="21"/>
                <w:lang w:eastAsia="zh-CN"/>
              </w:rPr>
              <w:t>1</w:t>
            </w:r>
          </w:p>
        </w:tc>
      </w:tr>
      <w:tr w:rsidR="00F044FF" w:rsidTr="000F2603">
        <w:trPr>
          <w:trHeight w:val="809"/>
          <w:jc w:val="center"/>
        </w:trPr>
        <w:tc>
          <w:tcPr>
            <w:tcW w:w="1301" w:type="dxa"/>
            <w:vMerge/>
          </w:tcPr>
          <w:p w:rsidR="00F044FF" w:rsidRDefault="00F044FF" w:rsidP="000667E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F044FF" w:rsidRPr="007F3722" w:rsidRDefault="00F044FF" w:rsidP="000667E4">
            <w:pPr>
              <w:pStyle w:val="TableParagraph"/>
              <w:spacing w:before="124"/>
              <w:ind w:left="35" w:firstLineChars="200" w:firstLine="420"/>
              <w:rPr>
                <w:rFonts w:ascii="宋体" w:eastAsia="宋体" w:hAnsi="宋体" w:cs="宋体"/>
                <w:sz w:val="21"/>
                <w:szCs w:val="21"/>
                <w:lang w:eastAsia="zh-CN"/>
              </w:rPr>
            </w:pPr>
            <w:r w:rsidRPr="007F3722">
              <w:rPr>
                <w:rFonts w:ascii="宋体" w:eastAsia="宋体" w:hAnsi="宋体" w:cs="宋体" w:hint="eastAsia"/>
                <w:sz w:val="21"/>
                <w:szCs w:val="21"/>
                <w:lang w:eastAsia="zh-CN"/>
              </w:rPr>
              <w:t>使用现代工具</w:t>
            </w:r>
          </w:p>
        </w:tc>
        <w:tc>
          <w:tcPr>
            <w:tcW w:w="2879" w:type="dxa"/>
            <w:gridSpan w:val="4"/>
            <w:vAlign w:val="center"/>
          </w:tcPr>
          <w:p w:rsidR="00F044FF" w:rsidRPr="007F3722" w:rsidRDefault="00F044FF" w:rsidP="000667E4">
            <w:pPr>
              <w:pStyle w:val="TableParagraph"/>
              <w:spacing w:before="124"/>
              <w:ind w:left="35" w:firstLineChars="200" w:firstLine="420"/>
              <w:rPr>
                <w:rFonts w:ascii="宋体" w:eastAsia="宋体" w:hAnsi="宋体" w:cs="宋体"/>
                <w:sz w:val="21"/>
                <w:szCs w:val="21"/>
                <w:lang w:eastAsia="zh-CN"/>
              </w:rPr>
            </w:pPr>
            <w:r w:rsidRPr="007F3722">
              <w:rPr>
                <w:rFonts w:ascii="宋体" w:eastAsia="宋体" w:hAnsi="宋体" w:cs="宋体" w:hint="eastAsia"/>
                <w:sz w:val="21"/>
                <w:szCs w:val="21"/>
                <w:lang w:eastAsia="zh-CN"/>
              </w:rPr>
              <w:t>了解土木工程专业常用的现代工程工具、信息技术工具、工程工具和计算机软件的原理和使用方法，并理解其优点和局限性。</w:t>
            </w:r>
          </w:p>
        </w:tc>
        <w:tc>
          <w:tcPr>
            <w:tcW w:w="2536" w:type="dxa"/>
            <w:gridSpan w:val="4"/>
            <w:vAlign w:val="center"/>
          </w:tcPr>
          <w:p w:rsidR="00F044FF" w:rsidRPr="007F3722" w:rsidRDefault="00F044FF" w:rsidP="000667E4">
            <w:pPr>
              <w:pStyle w:val="TableParagraph"/>
              <w:spacing w:before="124"/>
              <w:ind w:left="35" w:firstLineChars="200" w:firstLine="420"/>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1</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2</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3</w:t>
            </w:r>
          </w:p>
        </w:tc>
      </w:tr>
      <w:tr w:rsidR="00F044FF" w:rsidTr="000F2603">
        <w:trPr>
          <w:trHeight w:val="809"/>
          <w:jc w:val="center"/>
        </w:trPr>
        <w:tc>
          <w:tcPr>
            <w:tcW w:w="1301" w:type="dxa"/>
            <w:vMerge/>
          </w:tcPr>
          <w:p w:rsidR="00F044FF" w:rsidRDefault="00F044FF" w:rsidP="000667E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F044FF" w:rsidRPr="007F3722" w:rsidRDefault="00F044FF" w:rsidP="000667E4">
            <w:pPr>
              <w:pStyle w:val="TableParagraph"/>
              <w:spacing w:before="124"/>
              <w:ind w:left="35" w:firstLineChars="200" w:firstLine="420"/>
              <w:rPr>
                <w:rFonts w:ascii="宋体" w:eastAsia="宋体" w:hAnsi="宋体" w:cs="宋体"/>
                <w:sz w:val="21"/>
                <w:szCs w:val="21"/>
                <w:lang w:eastAsia="zh-CN"/>
              </w:rPr>
            </w:pPr>
            <w:r w:rsidRPr="007F3722">
              <w:rPr>
                <w:rFonts w:ascii="宋体" w:eastAsia="宋体" w:hAnsi="宋体" w:cs="宋体" w:hint="eastAsia"/>
                <w:sz w:val="21"/>
                <w:szCs w:val="21"/>
                <w:lang w:eastAsia="zh-CN"/>
              </w:rPr>
              <w:t>职业规范</w:t>
            </w:r>
          </w:p>
        </w:tc>
        <w:tc>
          <w:tcPr>
            <w:tcW w:w="2879" w:type="dxa"/>
            <w:gridSpan w:val="4"/>
          </w:tcPr>
          <w:p w:rsidR="00F044FF" w:rsidRPr="007F3722" w:rsidRDefault="00F044FF" w:rsidP="000667E4">
            <w:pPr>
              <w:spacing w:before="124"/>
              <w:ind w:left="35" w:firstLineChars="200" w:firstLine="420"/>
              <w:rPr>
                <w:rFonts w:ascii="宋体" w:eastAsia="宋体" w:hAnsi="宋体" w:cs="宋体"/>
                <w:sz w:val="21"/>
                <w:szCs w:val="21"/>
                <w:lang w:eastAsia="zh-CN"/>
              </w:rPr>
            </w:pPr>
            <w:r w:rsidRPr="007F3722">
              <w:rPr>
                <w:rFonts w:ascii="宋体" w:eastAsia="宋体" w:hAnsi="宋体" w:cs="宋体" w:hint="eastAsia"/>
                <w:sz w:val="21"/>
                <w:szCs w:val="21"/>
                <w:lang w:eastAsia="zh-CN"/>
              </w:rPr>
              <w:t>有正确的价值观，理解个人与社会的关系；理解土木工程职业规范，并能在土木工程实践中自觉遵守</w:t>
            </w:r>
          </w:p>
        </w:tc>
        <w:tc>
          <w:tcPr>
            <w:tcW w:w="2536" w:type="dxa"/>
            <w:gridSpan w:val="4"/>
            <w:vAlign w:val="center"/>
          </w:tcPr>
          <w:p w:rsidR="00F044FF" w:rsidRPr="007F3722" w:rsidRDefault="00F044FF" w:rsidP="000667E4">
            <w:pPr>
              <w:pStyle w:val="TableParagraph"/>
              <w:spacing w:before="124"/>
              <w:ind w:left="35" w:firstLineChars="200" w:firstLine="420"/>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3</w:t>
            </w:r>
          </w:p>
        </w:tc>
      </w:tr>
      <w:tr w:rsidR="00F044FF" w:rsidTr="000F2603">
        <w:trPr>
          <w:trHeight w:val="377"/>
          <w:jc w:val="center"/>
        </w:trPr>
        <w:tc>
          <w:tcPr>
            <w:tcW w:w="1301" w:type="dxa"/>
            <w:vMerge w:val="restart"/>
            <w:vAlign w:val="center"/>
          </w:tcPr>
          <w:p w:rsidR="00F044FF" w:rsidRDefault="00F044FF" w:rsidP="000667E4">
            <w:pPr>
              <w:pStyle w:val="TableParagraph"/>
              <w:spacing w:before="152"/>
              <w:ind w:left="8"/>
              <w:jc w:val="center"/>
              <w:rPr>
                <w:rFonts w:ascii="宋体"/>
                <w:b/>
                <w:sz w:val="21"/>
              </w:rPr>
            </w:pPr>
            <w:r>
              <w:rPr>
                <w:rFonts w:ascii="宋体"/>
                <w:b/>
                <w:w w:val="98"/>
                <w:sz w:val="21"/>
                <w:lang w:eastAsia="zh-CN"/>
              </w:rPr>
              <w:t>\E</w:t>
            </w:r>
          </w:p>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F044FF" w:rsidTr="000F2603">
        <w:trPr>
          <w:trHeight w:val="90"/>
          <w:jc w:val="center"/>
        </w:trPr>
        <w:tc>
          <w:tcPr>
            <w:tcW w:w="1301" w:type="dxa"/>
            <w:vMerge/>
            <w:vAlign w:val="center"/>
          </w:tcPr>
          <w:p w:rsidR="00F044FF" w:rsidRDefault="00F044FF" w:rsidP="000667E4">
            <w:pPr>
              <w:pStyle w:val="TableParagraph"/>
              <w:spacing w:before="125"/>
              <w:ind w:right="23"/>
              <w:jc w:val="center"/>
            </w:pPr>
          </w:p>
        </w:tc>
        <w:tc>
          <w:tcPr>
            <w:tcW w:w="5068" w:type="dxa"/>
            <w:gridSpan w:val="7"/>
            <w:vMerge/>
            <w:vAlign w:val="center"/>
          </w:tcPr>
          <w:p w:rsidR="00F044FF" w:rsidRDefault="00F044FF" w:rsidP="000667E4">
            <w:pPr>
              <w:pStyle w:val="TableParagraph"/>
              <w:spacing w:before="125"/>
              <w:ind w:right="23"/>
              <w:jc w:val="center"/>
            </w:pPr>
          </w:p>
        </w:tc>
        <w:tc>
          <w:tcPr>
            <w:tcW w:w="884" w:type="dxa"/>
            <w:tcBorders>
              <w:bottom w:val="single" w:sz="4" w:space="0" w:color="auto"/>
            </w:tcBorders>
            <w:vAlign w:val="center"/>
          </w:tcPr>
          <w:p w:rsidR="00F044FF" w:rsidRDefault="00F044FF" w:rsidP="000667E4">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F044FF" w:rsidRDefault="00F044FF" w:rsidP="000667E4">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F044FF" w:rsidRDefault="00F044FF" w:rsidP="000667E4">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F044FF" w:rsidTr="000F2603">
        <w:trPr>
          <w:trHeight w:hRule="exact" w:val="624"/>
          <w:jc w:val="center"/>
        </w:trPr>
        <w:tc>
          <w:tcPr>
            <w:tcW w:w="1301" w:type="dxa"/>
            <w:vMerge/>
          </w:tcPr>
          <w:p w:rsidR="00F044FF" w:rsidRDefault="00F044FF" w:rsidP="000667E4">
            <w:pPr>
              <w:pStyle w:val="TableParagraph"/>
              <w:spacing w:before="125"/>
              <w:ind w:right="23"/>
            </w:pPr>
          </w:p>
        </w:tc>
        <w:tc>
          <w:tcPr>
            <w:tcW w:w="5068" w:type="dxa"/>
            <w:gridSpan w:val="7"/>
            <w:vAlign w:val="center"/>
          </w:tcPr>
          <w:p w:rsidR="00F044FF" w:rsidRPr="007F3722" w:rsidRDefault="00F044FF" w:rsidP="000667E4">
            <w:pPr>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举足轻重的土木工程行业</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7F3722" w:rsidRDefault="00F044FF" w:rsidP="000667E4">
            <w:pPr>
              <w:jc w:val="center"/>
              <w:rPr>
                <w:rFonts w:ascii="宋体" w:eastAsia="宋体" w:hAnsi="宋体" w:cs="宋体"/>
                <w:sz w:val="21"/>
                <w:szCs w:val="21"/>
                <w:lang w:eastAsia="zh-CN"/>
              </w:rPr>
            </w:pPr>
            <w:r w:rsidRPr="007F3722">
              <w:rPr>
                <w:rFonts w:ascii="宋体" w:eastAsia="宋体" w:hAnsi="宋体" w:cs="宋体"/>
                <w:sz w:val="21"/>
                <w:szCs w:val="21"/>
                <w:lang w:eastAsia="zh-CN"/>
              </w:rPr>
              <w:t>2</w:t>
            </w:r>
          </w:p>
        </w:tc>
        <w:tc>
          <w:tcPr>
            <w:tcW w:w="850" w:type="dxa"/>
            <w:gridSpan w:val="2"/>
            <w:tcBorders>
              <w:left w:val="single" w:sz="4" w:space="0" w:color="auto"/>
            </w:tcBorders>
          </w:tcPr>
          <w:p w:rsidR="00F044FF" w:rsidRPr="007F3722" w:rsidRDefault="00F044FF" w:rsidP="000667E4">
            <w:pPr>
              <w:jc w:val="both"/>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vAlign w:val="center"/>
          </w:tcPr>
          <w:p w:rsidR="00F044FF" w:rsidRPr="007F3722" w:rsidRDefault="00F044FF" w:rsidP="000667E4">
            <w:pPr>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恢宏浩大的土木工程设施</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7F3722" w:rsidRDefault="00F044FF" w:rsidP="000667E4">
            <w:pPr>
              <w:jc w:val="center"/>
              <w:rPr>
                <w:rFonts w:ascii="宋体" w:eastAsia="宋体" w:hAnsi="宋体" w:cs="宋体"/>
                <w:sz w:val="21"/>
                <w:szCs w:val="21"/>
                <w:lang w:eastAsia="zh-CN"/>
              </w:rPr>
            </w:pPr>
            <w:r w:rsidRPr="007F3722">
              <w:rPr>
                <w:rFonts w:ascii="宋体" w:eastAsia="宋体" w:hAnsi="宋体" w:cs="宋体"/>
                <w:sz w:val="21"/>
                <w:szCs w:val="21"/>
                <w:lang w:eastAsia="zh-CN"/>
              </w:rPr>
              <w:t>2</w:t>
            </w:r>
          </w:p>
        </w:tc>
        <w:tc>
          <w:tcPr>
            <w:tcW w:w="850" w:type="dxa"/>
            <w:gridSpan w:val="2"/>
            <w:tcBorders>
              <w:left w:val="single" w:sz="4" w:space="0" w:color="auto"/>
            </w:tcBorders>
          </w:tcPr>
          <w:p w:rsidR="00F044FF" w:rsidRPr="007F3722" w:rsidRDefault="00F044FF" w:rsidP="000667E4">
            <w:pPr>
              <w:jc w:val="both"/>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vAlign w:val="center"/>
          </w:tcPr>
          <w:p w:rsidR="00F044FF" w:rsidRPr="007F3722" w:rsidRDefault="00F044FF" w:rsidP="000667E4">
            <w:pPr>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理想变现实的土木工程建设</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7F3722" w:rsidRDefault="00F044FF" w:rsidP="000667E4">
            <w:pPr>
              <w:jc w:val="center"/>
              <w:rPr>
                <w:rFonts w:ascii="宋体" w:eastAsia="宋体" w:hAnsi="宋体" w:cs="宋体"/>
                <w:sz w:val="21"/>
                <w:szCs w:val="21"/>
                <w:lang w:eastAsia="zh-CN"/>
              </w:rPr>
            </w:pPr>
            <w:r w:rsidRPr="007F3722">
              <w:rPr>
                <w:rFonts w:ascii="宋体" w:eastAsia="宋体" w:hAnsi="宋体" w:cs="宋体"/>
                <w:sz w:val="21"/>
                <w:szCs w:val="21"/>
                <w:lang w:eastAsia="zh-CN"/>
              </w:rPr>
              <w:t>2</w:t>
            </w:r>
          </w:p>
        </w:tc>
        <w:tc>
          <w:tcPr>
            <w:tcW w:w="850" w:type="dxa"/>
            <w:gridSpan w:val="2"/>
            <w:tcBorders>
              <w:left w:val="single" w:sz="4" w:space="0" w:color="auto"/>
            </w:tcBorders>
          </w:tcPr>
          <w:p w:rsidR="00F044FF" w:rsidRPr="007F3722" w:rsidRDefault="00F044FF" w:rsidP="000667E4">
            <w:pPr>
              <w:jc w:val="both"/>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vAlign w:val="center"/>
          </w:tcPr>
          <w:p w:rsidR="00F044FF" w:rsidRPr="007F3722" w:rsidRDefault="00F044FF" w:rsidP="000667E4">
            <w:pPr>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精彩纷呈的土木工程职业</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7F3722" w:rsidRDefault="00F044FF" w:rsidP="000667E4">
            <w:pPr>
              <w:jc w:val="center"/>
              <w:rPr>
                <w:rFonts w:ascii="宋体" w:eastAsia="宋体" w:hAnsi="宋体" w:cs="宋体"/>
                <w:sz w:val="21"/>
                <w:szCs w:val="21"/>
                <w:lang w:eastAsia="zh-CN"/>
              </w:rPr>
            </w:pPr>
            <w:r w:rsidRPr="007F3722">
              <w:rPr>
                <w:rFonts w:ascii="宋体" w:eastAsia="宋体" w:hAnsi="宋体" w:cs="宋体"/>
                <w:sz w:val="21"/>
                <w:szCs w:val="21"/>
                <w:lang w:eastAsia="zh-CN"/>
              </w:rPr>
              <w:t>2</w:t>
            </w:r>
          </w:p>
        </w:tc>
        <w:tc>
          <w:tcPr>
            <w:tcW w:w="850" w:type="dxa"/>
            <w:gridSpan w:val="2"/>
            <w:tcBorders>
              <w:left w:val="single" w:sz="4" w:space="0" w:color="auto"/>
            </w:tcBorders>
          </w:tcPr>
          <w:p w:rsidR="00F044FF" w:rsidRPr="007F3722" w:rsidRDefault="00F044FF" w:rsidP="000667E4">
            <w:pPr>
              <w:jc w:val="both"/>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vAlign w:val="center"/>
          </w:tcPr>
          <w:p w:rsidR="00F044FF" w:rsidRPr="007F3722" w:rsidRDefault="00F044FF" w:rsidP="000667E4">
            <w:pPr>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重于泰山的土木工程</w:t>
            </w:r>
            <w:proofErr w:type="gramStart"/>
            <w:r w:rsidRPr="007F3722">
              <w:rPr>
                <w:rFonts w:ascii="宋体" w:eastAsia="宋体" w:hAnsi="宋体" w:cs="宋体" w:hint="eastAsia"/>
                <w:sz w:val="21"/>
                <w:szCs w:val="21"/>
                <w:lang w:eastAsia="zh-CN"/>
              </w:rPr>
              <w:t>师责任</w:t>
            </w:r>
            <w:proofErr w:type="gramEnd"/>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7F3722" w:rsidRDefault="00F044FF" w:rsidP="000667E4">
            <w:pPr>
              <w:jc w:val="center"/>
              <w:rPr>
                <w:rFonts w:ascii="宋体" w:eastAsia="宋体" w:hAnsi="宋体" w:cs="宋体"/>
                <w:sz w:val="21"/>
                <w:szCs w:val="21"/>
                <w:lang w:eastAsia="zh-CN"/>
              </w:rPr>
            </w:pPr>
            <w:r w:rsidRPr="007F3722">
              <w:rPr>
                <w:rFonts w:ascii="宋体" w:eastAsia="宋体" w:hAnsi="宋体" w:cs="宋体"/>
                <w:sz w:val="21"/>
                <w:szCs w:val="21"/>
                <w:lang w:eastAsia="zh-CN"/>
              </w:rPr>
              <w:t>2</w:t>
            </w:r>
          </w:p>
        </w:tc>
        <w:tc>
          <w:tcPr>
            <w:tcW w:w="850" w:type="dxa"/>
            <w:gridSpan w:val="2"/>
            <w:tcBorders>
              <w:left w:val="single" w:sz="4" w:space="0" w:color="auto"/>
            </w:tcBorders>
          </w:tcPr>
          <w:p w:rsidR="00F044FF" w:rsidRPr="007F3722" w:rsidRDefault="00F044FF" w:rsidP="000667E4">
            <w:pPr>
              <w:jc w:val="both"/>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vAlign w:val="center"/>
          </w:tcPr>
          <w:p w:rsidR="00F044FF" w:rsidRPr="007F3722" w:rsidRDefault="00F044FF" w:rsidP="000667E4">
            <w:pPr>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古老而年轻的土木工程教育</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7F3722" w:rsidRDefault="00F044FF" w:rsidP="000667E4">
            <w:pPr>
              <w:jc w:val="center"/>
              <w:rPr>
                <w:rFonts w:ascii="宋体" w:eastAsia="宋体" w:hAnsi="宋体" w:cs="宋体"/>
                <w:sz w:val="21"/>
                <w:szCs w:val="21"/>
                <w:lang w:eastAsia="zh-CN"/>
              </w:rPr>
            </w:pPr>
            <w:r w:rsidRPr="007F3722">
              <w:rPr>
                <w:rFonts w:ascii="宋体" w:eastAsia="宋体" w:hAnsi="宋体" w:cs="宋体"/>
                <w:sz w:val="21"/>
                <w:szCs w:val="21"/>
                <w:lang w:eastAsia="zh-CN"/>
              </w:rPr>
              <w:t>2</w:t>
            </w:r>
          </w:p>
        </w:tc>
        <w:tc>
          <w:tcPr>
            <w:tcW w:w="850" w:type="dxa"/>
            <w:gridSpan w:val="2"/>
            <w:tcBorders>
              <w:left w:val="single" w:sz="4" w:space="0" w:color="auto"/>
            </w:tcBorders>
          </w:tcPr>
          <w:p w:rsidR="00F044FF" w:rsidRPr="007F3722" w:rsidRDefault="00F044FF" w:rsidP="000667E4">
            <w:pPr>
              <w:jc w:val="both"/>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vAlign w:val="center"/>
          </w:tcPr>
          <w:p w:rsidR="00F044FF" w:rsidRPr="007F3722" w:rsidRDefault="00F044FF" w:rsidP="000667E4">
            <w:pPr>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面向未来的土木工程新发展</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7F3722" w:rsidRDefault="00F044FF" w:rsidP="000667E4">
            <w:pPr>
              <w:jc w:val="center"/>
              <w:rPr>
                <w:rFonts w:ascii="宋体" w:eastAsia="宋体" w:hAnsi="宋体" w:cs="宋体"/>
                <w:sz w:val="21"/>
                <w:szCs w:val="21"/>
                <w:lang w:eastAsia="zh-CN"/>
              </w:rPr>
            </w:pPr>
            <w:r w:rsidRPr="007F3722">
              <w:rPr>
                <w:rFonts w:ascii="宋体" w:eastAsia="宋体" w:hAnsi="宋体" w:cs="宋体"/>
                <w:sz w:val="21"/>
                <w:szCs w:val="21"/>
                <w:lang w:eastAsia="zh-CN"/>
              </w:rPr>
              <w:t>2</w:t>
            </w:r>
          </w:p>
        </w:tc>
        <w:tc>
          <w:tcPr>
            <w:tcW w:w="850" w:type="dxa"/>
            <w:gridSpan w:val="2"/>
            <w:tcBorders>
              <w:left w:val="single" w:sz="4" w:space="0" w:color="auto"/>
            </w:tcBorders>
          </w:tcPr>
          <w:p w:rsidR="00F044FF" w:rsidRPr="007F3722" w:rsidRDefault="00F044FF" w:rsidP="000667E4">
            <w:pPr>
              <w:jc w:val="both"/>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vAlign w:val="center"/>
          </w:tcPr>
          <w:p w:rsidR="00F044FF" w:rsidRPr="007F3722" w:rsidRDefault="00F044FF" w:rsidP="000667E4">
            <w:pPr>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展望四年的土木工程学习</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7F3722" w:rsidRDefault="00F044FF" w:rsidP="000667E4">
            <w:pPr>
              <w:jc w:val="center"/>
              <w:rPr>
                <w:rFonts w:ascii="宋体" w:eastAsia="宋体" w:hAnsi="宋体" w:cs="宋体"/>
                <w:sz w:val="21"/>
                <w:szCs w:val="21"/>
                <w:lang w:eastAsia="zh-CN"/>
              </w:rPr>
            </w:pPr>
          </w:p>
        </w:tc>
        <w:tc>
          <w:tcPr>
            <w:tcW w:w="850" w:type="dxa"/>
            <w:gridSpan w:val="2"/>
            <w:tcBorders>
              <w:left w:val="single" w:sz="4" w:space="0" w:color="auto"/>
            </w:tcBorders>
          </w:tcPr>
          <w:p w:rsidR="00F044FF" w:rsidRPr="007F3722" w:rsidRDefault="00F044FF" w:rsidP="000667E4">
            <w:pPr>
              <w:jc w:val="both"/>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jc w:val="center"/>
              <w:rPr>
                <w:rFonts w:ascii="宋体" w:eastAsia="宋体" w:hAnsi="宋体" w:cs="宋体"/>
                <w:b/>
                <w:bCs/>
                <w:sz w:val="21"/>
                <w:szCs w:val="21"/>
                <w:lang w:eastAsia="zh-CN"/>
              </w:rPr>
            </w:pPr>
          </w:p>
        </w:tc>
        <w:tc>
          <w:tcPr>
            <w:tcW w:w="5068" w:type="dxa"/>
            <w:gridSpan w:val="7"/>
          </w:tcPr>
          <w:p w:rsidR="00F044FF" w:rsidRDefault="00F044FF" w:rsidP="000667E4">
            <w:pPr>
              <w:pStyle w:val="TableParagraph"/>
              <w:spacing w:before="125"/>
              <w:ind w:right="23"/>
              <w:jc w:val="center"/>
              <w:rPr>
                <w:sz w:val="24"/>
                <w:lang w:eastAsia="zh-CN"/>
              </w:rPr>
            </w:pPr>
            <w:r>
              <w:rPr>
                <w:rFonts w:ascii="宋体" w:eastAsia="宋体" w:hAnsi="宋体" w:cs="宋体" w:hint="eastAsia"/>
                <w:sz w:val="21"/>
                <w:szCs w:val="21"/>
                <w:lang w:eastAsia="zh-CN"/>
              </w:rPr>
              <w:t>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计</w:t>
            </w:r>
          </w:p>
        </w:tc>
        <w:tc>
          <w:tcPr>
            <w:tcW w:w="884" w:type="dxa"/>
            <w:tcBorders>
              <w:top w:val="single" w:sz="4" w:space="0" w:color="auto"/>
            </w:tcBorders>
            <w:vAlign w:val="center"/>
          </w:tcPr>
          <w:p w:rsidR="00F044FF" w:rsidRPr="007F3722" w:rsidRDefault="00F044FF" w:rsidP="000667E4">
            <w:pPr>
              <w:jc w:val="center"/>
              <w:rPr>
                <w:rFonts w:ascii="宋体" w:eastAsia="宋体" w:hAnsi="宋体" w:cs="宋体"/>
                <w:sz w:val="21"/>
                <w:szCs w:val="21"/>
                <w:lang w:eastAsia="zh-CN"/>
              </w:rPr>
            </w:pPr>
            <w:r w:rsidRPr="007F3722">
              <w:rPr>
                <w:rFonts w:ascii="宋体" w:eastAsia="宋体" w:hAnsi="宋体" w:cs="宋体"/>
                <w:sz w:val="21"/>
                <w:szCs w:val="21"/>
                <w:lang w:eastAsia="zh-CN"/>
              </w:rPr>
              <w:t>16</w:t>
            </w:r>
          </w:p>
        </w:tc>
        <w:tc>
          <w:tcPr>
            <w:tcW w:w="850" w:type="dxa"/>
            <w:gridSpan w:val="2"/>
          </w:tcPr>
          <w:p w:rsidR="00F044FF" w:rsidRPr="007F3722" w:rsidRDefault="00F044FF" w:rsidP="000667E4">
            <w:pPr>
              <w:jc w:val="both"/>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1721"/>
          <w:jc w:val="center"/>
        </w:trPr>
        <w:tc>
          <w:tcPr>
            <w:tcW w:w="1301" w:type="dxa"/>
            <w:vAlign w:val="center"/>
          </w:tcPr>
          <w:p w:rsidR="00F044FF" w:rsidRDefault="00F044FF" w:rsidP="000667E4">
            <w:pPr>
              <w:pStyle w:val="TableParagraph"/>
              <w:jc w:val="center"/>
              <w:rPr>
                <w:rFonts w:ascii="宋体"/>
                <w:b/>
                <w:sz w:val="21"/>
                <w:lang w:eastAsia="zh-CN"/>
              </w:rPr>
            </w:pPr>
            <w:r>
              <w:rPr>
                <w:rFonts w:ascii="宋体"/>
                <w:b/>
                <w:w w:val="98"/>
                <w:sz w:val="21"/>
                <w:lang w:eastAsia="zh-CN"/>
              </w:rPr>
              <w:t>F</w:t>
            </w:r>
          </w:p>
          <w:p w:rsidR="00F044FF" w:rsidRDefault="00F044FF" w:rsidP="000667E4">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F044FF" w:rsidRDefault="00F044FF" w:rsidP="000667E4">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rPr>
              <w:sym w:font="Wingdings" w:char="F0FE"/>
            </w: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z w:val="21"/>
                <w:szCs w:val="21"/>
              </w:rPr>
              <w:sym w:font="Wingdings" w:char="F0FE"/>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w:char="F0FE"/>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分组合作学习</w:t>
            </w:r>
          </w:p>
          <w:p w:rsidR="00F044FF" w:rsidRDefault="00F044FF" w:rsidP="000667E4">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F044FF" w:rsidRDefault="00F044FF" w:rsidP="000667E4">
            <w:pPr>
              <w:pStyle w:val="TableParagraph"/>
              <w:numPr>
                <w:ilvl w:val="0"/>
                <w:numId w:val="2"/>
              </w:numPr>
              <w:tabs>
                <w:tab w:val="left" w:pos="417"/>
                <w:tab w:val="left" w:pos="2754"/>
              </w:tabs>
              <w:spacing w:before="53"/>
              <w:jc w:val="both"/>
              <w:rPr>
                <w:rFonts w:ascii="Times New Roman" w:eastAsia="Times New Roman"/>
                <w:sz w:val="24"/>
                <w:lang w:eastAsia="zh-CN"/>
              </w:rPr>
            </w:pP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F044FF" w:rsidTr="000F2603">
        <w:trPr>
          <w:trHeight w:val="302"/>
          <w:jc w:val="center"/>
        </w:trPr>
        <w:tc>
          <w:tcPr>
            <w:tcW w:w="1301" w:type="dxa"/>
            <w:vMerge w:val="restart"/>
            <w:vAlign w:val="center"/>
          </w:tcPr>
          <w:p w:rsidR="00F044FF" w:rsidRDefault="00F044FF" w:rsidP="000667E4">
            <w:pPr>
              <w:jc w:val="center"/>
              <w:rPr>
                <w:rFonts w:ascii="宋体" w:eastAsia="宋体"/>
                <w:b/>
                <w:sz w:val="21"/>
                <w:lang w:eastAsia="zh-CN"/>
              </w:rPr>
            </w:pPr>
            <w:r>
              <w:rPr>
                <w:rFonts w:ascii="宋体" w:eastAsia="宋体"/>
                <w:b/>
                <w:sz w:val="21"/>
                <w:lang w:eastAsia="zh-CN"/>
              </w:rPr>
              <w:t>G</w:t>
            </w:r>
          </w:p>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
                <w:sz w:val="21"/>
                <w:lang w:eastAsia="zh-CN"/>
              </w:rPr>
              <w:t>教学安排</w:t>
            </w:r>
          </w:p>
        </w:tc>
        <w:tc>
          <w:tcPr>
            <w:tcW w:w="569" w:type="dxa"/>
            <w:vMerge w:val="restart"/>
            <w:vAlign w:val="center"/>
          </w:tcPr>
          <w:p w:rsidR="00F044FF" w:rsidRDefault="00F044FF" w:rsidP="000667E4">
            <w:pPr>
              <w:jc w:val="center"/>
              <w:rPr>
                <w:rFonts w:ascii="宋体" w:eastAsia="宋体" w:hAnsi="宋体" w:cs="宋体"/>
                <w:b/>
                <w:bCs/>
                <w:sz w:val="21"/>
                <w:szCs w:val="21"/>
                <w:lang w:eastAsia="zh-CN"/>
              </w:rPr>
            </w:pPr>
            <w:proofErr w:type="gramStart"/>
            <w:r>
              <w:rPr>
                <w:rFonts w:ascii="宋体" w:eastAsia="宋体" w:hint="eastAsia"/>
                <w:sz w:val="21"/>
                <w:lang w:eastAsia="zh-CN"/>
              </w:rPr>
              <w:t>授课次别</w:t>
            </w:r>
            <w:proofErr w:type="gramEnd"/>
          </w:p>
        </w:tc>
        <w:tc>
          <w:tcPr>
            <w:tcW w:w="1620" w:type="dxa"/>
            <w:gridSpan w:val="2"/>
            <w:vMerge w:val="restart"/>
            <w:vAlign w:val="center"/>
          </w:tcPr>
          <w:p w:rsidR="00F044FF" w:rsidRDefault="00F044FF" w:rsidP="000667E4">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支撑课程</w:t>
            </w:r>
          </w:p>
          <w:p w:rsidR="00F044FF" w:rsidRDefault="00F044FF" w:rsidP="000667E4">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598" w:type="dxa"/>
            <w:gridSpan w:val="5"/>
            <w:vAlign w:val="center"/>
          </w:tcPr>
          <w:p w:rsidR="00F044FF" w:rsidRDefault="00F044FF" w:rsidP="000667E4">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F044FF" w:rsidRDefault="00F044FF" w:rsidP="000667E4">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517" w:type="dxa"/>
            <w:gridSpan w:val="2"/>
            <w:vMerge w:val="restart"/>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教学方式</w:t>
            </w:r>
          </w:p>
          <w:p w:rsidR="00F044FF" w:rsidRDefault="00F044FF" w:rsidP="000667E4">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F044FF" w:rsidTr="000F2603">
        <w:trPr>
          <w:trHeight w:val="302"/>
          <w:jc w:val="center"/>
        </w:trPr>
        <w:tc>
          <w:tcPr>
            <w:tcW w:w="1301" w:type="dxa"/>
            <w:vMerge/>
          </w:tcPr>
          <w:p w:rsidR="00F044FF" w:rsidRDefault="00F044FF" w:rsidP="000667E4">
            <w:pPr>
              <w:pStyle w:val="TableParagraph"/>
              <w:spacing w:before="125"/>
              <w:ind w:right="23"/>
            </w:pPr>
          </w:p>
        </w:tc>
        <w:tc>
          <w:tcPr>
            <w:tcW w:w="569" w:type="dxa"/>
            <w:vMerge/>
          </w:tcPr>
          <w:p w:rsidR="00F044FF" w:rsidRDefault="00F044FF" w:rsidP="000667E4">
            <w:pPr>
              <w:pStyle w:val="TableParagraph"/>
              <w:spacing w:before="125"/>
              <w:ind w:right="23"/>
            </w:pPr>
          </w:p>
        </w:tc>
        <w:tc>
          <w:tcPr>
            <w:tcW w:w="1620" w:type="dxa"/>
            <w:gridSpan w:val="2"/>
            <w:vMerge/>
          </w:tcPr>
          <w:p w:rsidR="00F044FF" w:rsidRDefault="00F044FF" w:rsidP="000667E4">
            <w:pPr>
              <w:pStyle w:val="TableParagraph"/>
              <w:spacing w:before="125"/>
              <w:ind w:right="23"/>
            </w:pPr>
          </w:p>
        </w:tc>
        <w:tc>
          <w:tcPr>
            <w:tcW w:w="1300" w:type="dxa"/>
            <w:vMerge/>
          </w:tcPr>
          <w:p w:rsidR="00F044FF" w:rsidRDefault="00F044FF" w:rsidP="000667E4">
            <w:pPr>
              <w:pStyle w:val="TableParagraph"/>
              <w:spacing w:before="125"/>
              <w:ind w:right="23"/>
            </w:pPr>
          </w:p>
        </w:tc>
        <w:tc>
          <w:tcPr>
            <w:tcW w:w="1488" w:type="dxa"/>
            <w:gridSpan w:val="2"/>
            <w:vAlign w:val="center"/>
          </w:tcPr>
          <w:p w:rsidR="00F044FF" w:rsidRDefault="00F044FF" w:rsidP="000667E4">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110" w:type="dxa"/>
            <w:gridSpan w:val="3"/>
            <w:vAlign w:val="center"/>
          </w:tcPr>
          <w:p w:rsidR="00F044FF" w:rsidRDefault="00F044FF" w:rsidP="000667E4">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517" w:type="dxa"/>
            <w:gridSpan w:val="2"/>
            <w:vMerge/>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sz w:val="21"/>
                <w:szCs w:val="21"/>
                <w:lang w:eastAsia="zh-CN"/>
              </w:rPr>
              <w:t>1</w:t>
            </w:r>
          </w:p>
        </w:tc>
        <w:tc>
          <w:tcPr>
            <w:tcW w:w="1620" w:type="dxa"/>
            <w:gridSpan w:val="2"/>
            <w:tcBorders>
              <w:right w:val="single" w:sz="4" w:space="0" w:color="auto"/>
            </w:tcBorders>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举足轻重的土木工程行业</w:t>
            </w:r>
          </w:p>
        </w:tc>
        <w:tc>
          <w:tcPr>
            <w:tcW w:w="1300" w:type="dxa"/>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1</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2</w:t>
            </w:r>
          </w:p>
        </w:tc>
        <w:tc>
          <w:tcPr>
            <w:tcW w:w="1488"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了解我国古代土木工程历史，</w:t>
            </w:r>
            <w:r w:rsidRPr="007F3722">
              <w:rPr>
                <w:rFonts w:ascii="宋体" w:eastAsia="宋体" w:hAnsi="宋体" w:cs="宋体" w:hint="eastAsia"/>
                <w:sz w:val="21"/>
                <w:szCs w:val="21"/>
                <w:lang w:eastAsia="zh-CN"/>
              </w:rPr>
              <w:lastRenderedPageBreak/>
              <w:t>提升民族自豪感。</w:t>
            </w:r>
          </w:p>
        </w:tc>
        <w:tc>
          <w:tcPr>
            <w:tcW w:w="1110" w:type="dxa"/>
            <w:gridSpan w:val="3"/>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lastRenderedPageBreak/>
              <w:t>坚定正确的政治方向、</w:t>
            </w:r>
            <w:r w:rsidRPr="007F3722">
              <w:rPr>
                <w:rFonts w:ascii="宋体" w:eastAsia="宋体" w:hAnsi="宋体" w:cs="宋体" w:hint="eastAsia"/>
                <w:sz w:val="21"/>
                <w:szCs w:val="21"/>
                <w:lang w:eastAsia="zh-CN"/>
              </w:rPr>
              <w:lastRenderedPageBreak/>
              <w:t>热爱祖国，热爱人民，了解国情社情民情，</w:t>
            </w:r>
            <w:proofErr w:type="gramStart"/>
            <w:r w:rsidRPr="007F3722">
              <w:rPr>
                <w:rFonts w:ascii="宋体" w:eastAsia="宋体" w:hAnsi="宋体" w:cs="宋体" w:hint="eastAsia"/>
                <w:sz w:val="21"/>
                <w:szCs w:val="21"/>
                <w:lang w:eastAsia="zh-CN"/>
              </w:rPr>
              <w:t>践行</w:t>
            </w:r>
            <w:proofErr w:type="gramEnd"/>
            <w:r w:rsidRPr="007F3722">
              <w:rPr>
                <w:rFonts w:ascii="宋体" w:eastAsia="宋体" w:hAnsi="宋体" w:cs="宋体" w:hint="eastAsia"/>
                <w:sz w:val="21"/>
                <w:szCs w:val="21"/>
                <w:lang w:eastAsia="zh-CN"/>
              </w:rPr>
              <w:t>社会主义核心价值观。</w:t>
            </w:r>
          </w:p>
        </w:tc>
        <w:tc>
          <w:tcPr>
            <w:tcW w:w="1517"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lastRenderedPageBreak/>
              <w:t>课堂讲授、问题导向</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sz w:val="21"/>
                <w:szCs w:val="21"/>
                <w:lang w:eastAsia="zh-CN"/>
              </w:rPr>
              <w:t>2</w:t>
            </w:r>
          </w:p>
        </w:tc>
        <w:tc>
          <w:tcPr>
            <w:tcW w:w="1620"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恢宏浩大的土木工程设施</w:t>
            </w:r>
          </w:p>
        </w:tc>
        <w:tc>
          <w:tcPr>
            <w:tcW w:w="1300" w:type="dxa"/>
            <w:vAlign w:val="center"/>
          </w:tcPr>
          <w:p w:rsidR="00F044FF" w:rsidRPr="007F3722" w:rsidRDefault="00F044FF" w:rsidP="000667E4">
            <w:pPr>
              <w:pStyle w:val="TableParagraph"/>
              <w:adjustRightInd w:val="0"/>
              <w:snapToGrid w:val="0"/>
              <w:ind w:right="23"/>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2,3</w:t>
            </w:r>
          </w:p>
        </w:tc>
        <w:tc>
          <w:tcPr>
            <w:tcW w:w="1488"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了解新中国成立以来，土木的重大成就，例如一带一路、交通强国建设。</w:t>
            </w:r>
          </w:p>
        </w:tc>
        <w:tc>
          <w:tcPr>
            <w:tcW w:w="1110" w:type="dxa"/>
            <w:gridSpan w:val="3"/>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p>
        </w:tc>
        <w:tc>
          <w:tcPr>
            <w:tcW w:w="1517"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课堂讲授、问题导向</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sz w:val="21"/>
                <w:szCs w:val="21"/>
                <w:lang w:eastAsia="zh-CN"/>
              </w:rPr>
              <w:t>3</w:t>
            </w:r>
          </w:p>
        </w:tc>
        <w:tc>
          <w:tcPr>
            <w:tcW w:w="1620"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理想变现实的土木工程建设</w:t>
            </w:r>
          </w:p>
        </w:tc>
        <w:tc>
          <w:tcPr>
            <w:tcW w:w="1300" w:type="dxa"/>
            <w:vAlign w:val="center"/>
          </w:tcPr>
          <w:p w:rsidR="00F044FF" w:rsidRPr="007F3722" w:rsidRDefault="00F044FF" w:rsidP="000667E4">
            <w:pPr>
              <w:pStyle w:val="TableParagraph"/>
              <w:adjustRightInd w:val="0"/>
              <w:snapToGrid w:val="0"/>
              <w:ind w:right="23"/>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1</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2</w:t>
            </w:r>
          </w:p>
        </w:tc>
        <w:tc>
          <w:tcPr>
            <w:tcW w:w="1488"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讲述土木工程改善民生的精神。</w:t>
            </w:r>
          </w:p>
        </w:tc>
        <w:tc>
          <w:tcPr>
            <w:tcW w:w="1110" w:type="dxa"/>
            <w:gridSpan w:val="3"/>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了解国情社情民情，</w:t>
            </w:r>
            <w:proofErr w:type="gramStart"/>
            <w:r w:rsidRPr="007F3722">
              <w:rPr>
                <w:rFonts w:ascii="宋体" w:eastAsia="宋体" w:hAnsi="宋体" w:cs="宋体" w:hint="eastAsia"/>
                <w:sz w:val="21"/>
                <w:szCs w:val="21"/>
                <w:lang w:eastAsia="zh-CN"/>
              </w:rPr>
              <w:t>践行</w:t>
            </w:r>
            <w:proofErr w:type="gramEnd"/>
            <w:r w:rsidRPr="007F3722">
              <w:rPr>
                <w:rFonts w:ascii="宋体" w:eastAsia="宋体" w:hAnsi="宋体" w:cs="宋体" w:hint="eastAsia"/>
                <w:sz w:val="21"/>
                <w:szCs w:val="21"/>
                <w:lang w:eastAsia="zh-CN"/>
              </w:rPr>
              <w:t>社会主义核心价值观。</w:t>
            </w:r>
          </w:p>
        </w:tc>
        <w:tc>
          <w:tcPr>
            <w:tcW w:w="1517"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课堂讲授、问题导向</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sz w:val="21"/>
                <w:szCs w:val="21"/>
                <w:lang w:eastAsia="zh-CN"/>
              </w:rPr>
              <w:t>4</w:t>
            </w:r>
          </w:p>
        </w:tc>
        <w:tc>
          <w:tcPr>
            <w:tcW w:w="1620"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精彩纷呈的土木工程职业</w:t>
            </w:r>
          </w:p>
        </w:tc>
        <w:tc>
          <w:tcPr>
            <w:tcW w:w="1300" w:type="dxa"/>
            <w:vAlign w:val="center"/>
          </w:tcPr>
          <w:p w:rsidR="00F044FF" w:rsidRPr="007F3722" w:rsidRDefault="00F044FF" w:rsidP="000667E4">
            <w:pPr>
              <w:pStyle w:val="TableParagraph"/>
              <w:adjustRightInd w:val="0"/>
              <w:snapToGrid w:val="0"/>
              <w:ind w:right="23"/>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2</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3</w:t>
            </w:r>
          </w:p>
        </w:tc>
        <w:tc>
          <w:tcPr>
            <w:tcW w:w="1488"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p>
        </w:tc>
        <w:tc>
          <w:tcPr>
            <w:tcW w:w="1110" w:type="dxa"/>
            <w:gridSpan w:val="3"/>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p>
        </w:tc>
        <w:tc>
          <w:tcPr>
            <w:tcW w:w="1517"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课堂讲授、问题导向、实作练习</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sz w:val="21"/>
                <w:szCs w:val="21"/>
                <w:lang w:eastAsia="zh-CN"/>
              </w:rPr>
              <w:t>5</w:t>
            </w:r>
          </w:p>
        </w:tc>
        <w:tc>
          <w:tcPr>
            <w:tcW w:w="1620"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重于泰山的土木工程</w:t>
            </w:r>
            <w:proofErr w:type="gramStart"/>
            <w:r w:rsidRPr="007F3722">
              <w:rPr>
                <w:rFonts w:ascii="宋体" w:eastAsia="宋体" w:hAnsi="宋体" w:cs="宋体" w:hint="eastAsia"/>
                <w:sz w:val="21"/>
                <w:szCs w:val="21"/>
                <w:lang w:eastAsia="zh-CN"/>
              </w:rPr>
              <w:t>师责任</w:t>
            </w:r>
            <w:proofErr w:type="gramEnd"/>
          </w:p>
        </w:tc>
        <w:tc>
          <w:tcPr>
            <w:tcW w:w="1300" w:type="dxa"/>
            <w:vAlign w:val="center"/>
          </w:tcPr>
          <w:p w:rsidR="00F044FF" w:rsidRPr="007F3722" w:rsidRDefault="00F044FF" w:rsidP="000667E4">
            <w:pPr>
              <w:pStyle w:val="TableParagraph"/>
              <w:adjustRightInd w:val="0"/>
              <w:snapToGrid w:val="0"/>
              <w:ind w:right="23"/>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2</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3</w:t>
            </w:r>
          </w:p>
        </w:tc>
        <w:tc>
          <w:tcPr>
            <w:tcW w:w="1488"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结合土木人对责任与正确价值观的重要性</w:t>
            </w:r>
          </w:p>
        </w:tc>
        <w:tc>
          <w:tcPr>
            <w:tcW w:w="1110" w:type="dxa"/>
            <w:gridSpan w:val="3"/>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土木工程设计、施工等方案的选择对环境和社会可持续发展带来的影响</w:t>
            </w:r>
          </w:p>
        </w:tc>
        <w:tc>
          <w:tcPr>
            <w:tcW w:w="1517"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课堂讲授、问题导向、实作练习</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sz w:val="21"/>
                <w:szCs w:val="21"/>
                <w:lang w:eastAsia="zh-CN"/>
              </w:rPr>
              <w:t>6</w:t>
            </w:r>
          </w:p>
        </w:tc>
        <w:tc>
          <w:tcPr>
            <w:tcW w:w="1620"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古老而年轻的土木工程教育</w:t>
            </w:r>
          </w:p>
        </w:tc>
        <w:tc>
          <w:tcPr>
            <w:tcW w:w="1300" w:type="dxa"/>
            <w:vAlign w:val="center"/>
          </w:tcPr>
          <w:p w:rsidR="00F044FF" w:rsidRPr="007F3722" w:rsidRDefault="00F044FF" w:rsidP="000667E4">
            <w:pPr>
              <w:pStyle w:val="TableParagraph"/>
              <w:adjustRightInd w:val="0"/>
              <w:snapToGrid w:val="0"/>
              <w:ind w:right="23"/>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1</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2</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3</w:t>
            </w:r>
          </w:p>
        </w:tc>
        <w:tc>
          <w:tcPr>
            <w:tcW w:w="1488"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强调土木工程的可持续发展性</w:t>
            </w:r>
          </w:p>
        </w:tc>
        <w:tc>
          <w:tcPr>
            <w:tcW w:w="1110" w:type="dxa"/>
            <w:gridSpan w:val="3"/>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w:t>
            </w:r>
          </w:p>
        </w:tc>
        <w:tc>
          <w:tcPr>
            <w:tcW w:w="1517"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课堂讲授、问题导向、实作练习</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sz w:val="21"/>
                <w:szCs w:val="21"/>
                <w:lang w:eastAsia="zh-CN"/>
              </w:rPr>
              <w:t>7</w:t>
            </w:r>
          </w:p>
        </w:tc>
        <w:tc>
          <w:tcPr>
            <w:tcW w:w="1620"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面向未来的土木工程新发展</w:t>
            </w:r>
          </w:p>
        </w:tc>
        <w:tc>
          <w:tcPr>
            <w:tcW w:w="1300" w:type="dxa"/>
            <w:vAlign w:val="center"/>
          </w:tcPr>
          <w:p w:rsidR="00F044FF" w:rsidRPr="007F3722" w:rsidRDefault="00F044FF" w:rsidP="000667E4">
            <w:pPr>
              <w:pStyle w:val="TableParagraph"/>
              <w:adjustRightInd w:val="0"/>
              <w:snapToGrid w:val="0"/>
              <w:ind w:right="23"/>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2</w:t>
            </w:r>
          </w:p>
        </w:tc>
        <w:tc>
          <w:tcPr>
            <w:tcW w:w="1488" w:type="dxa"/>
            <w:gridSpan w:val="2"/>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新技术为我国土木工程带来的新机遇</w:t>
            </w:r>
          </w:p>
        </w:tc>
        <w:tc>
          <w:tcPr>
            <w:tcW w:w="1110" w:type="dxa"/>
            <w:gridSpan w:val="3"/>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p>
        </w:tc>
        <w:tc>
          <w:tcPr>
            <w:tcW w:w="1517"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课堂讲授、实作练习</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sz w:val="21"/>
                <w:szCs w:val="21"/>
                <w:lang w:eastAsia="zh-CN"/>
              </w:rPr>
              <w:t>8</w:t>
            </w:r>
          </w:p>
        </w:tc>
        <w:tc>
          <w:tcPr>
            <w:tcW w:w="1620"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展望四年的土木工程学习</w:t>
            </w:r>
          </w:p>
        </w:tc>
        <w:tc>
          <w:tcPr>
            <w:tcW w:w="1300" w:type="dxa"/>
            <w:vAlign w:val="center"/>
          </w:tcPr>
          <w:p w:rsidR="00F044FF" w:rsidRPr="007F3722" w:rsidRDefault="00F044FF" w:rsidP="000667E4">
            <w:pPr>
              <w:pStyle w:val="TableParagraph"/>
              <w:adjustRightInd w:val="0"/>
              <w:snapToGrid w:val="0"/>
              <w:ind w:right="23"/>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3</w:t>
            </w:r>
          </w:p>
        </w:tc>
        <w:tc>
          <w:tcPr>
            <w:tcW w:w="1488" w:type="dxa"/>
            <w:gridSpan w:val="2"/>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p>
        </w:tc>
        <w:tc>
          <w:tcPr>
            <w:tcW w:w="1110" w:type="dxa"/>
            <w:gridSpan w:val="3"/>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具有科学精神、人文修养、工程师职业素养</w:t>
            </w:r>
          </w:p>
        </w:tc>
        <w:tc>
          <w:tcPr>
            <w:tcW w:w="1517" w:type="dxa"/>
            <w:gridSpan w:val="2"/>
            <w:vAlign w:val="center"/>
          </w:tcPr>
          <w:p w:rsidR="00F044FF" w:rsidRPr="007F3722" w:rsidRDefault="00F044FF" w:rsidP="000667E4">
            <w:pPr>
              <w:pStyle w:val="TableParagraph"/>
              <w:adjustRightInd w:val="0"/>
              <w:snapToGrid w:val="0"/>
              <w:ind w:right="23"/>
              <w:jc w:val="both"/>
              <w:rPr>
                <w:rFonts w:ascii="宋体" w:eastAsia="宋体" w:hAnsi="宋体" w:cs="宋体"/>
                <w:sz w:val="21"/>
                <w:szCs w:val="21"/>
                <w:lang w:eastAsia="zh-CN"/>
              </w:rPr>
            </w:pPr>
          </w:p>
        </w:tc>
      </w:tr>
      <w:tr w:rsidR="00F044FF" w:rsidTr="000F2603">
        <w:trPr>
          <w:trHeight w:hRule="exact" w:val="724"/>
          <w:jc w:val="center"/>
        </w:trPr>
        <w:tc>
          <w:tcPr>
            <w:tcW w:w="1301" w:type="dxa"/>
            <w:vMerge w:val="restart"/>
            <w:vAlign w:val="center"/>
          </w:tcPr>
          <w:p w:rsidR="00F044FF" w:rsidRDefault="00F044FF" w:rsidP="000667E4">
            <w:pPr>
              <w:pStyle w:val="TableParagraph"/>
              <w:spacing w:before="1"/>
              <w:ind w:left="8"/>
              <w:jc w:val="center"/>
              <w:rPr>
                <w:rFonts w:ascii="宋体"/>
                <w:b/>
                <w:sz w:val="21"/>
              </w:rPr>
            </w:pPr>
            <w:r>
              <w:rPr>
                <w:rFonts w:ascii="宋体"/>
                <w:b/>
                <w:w w:val="98"/>
                <w:sz w:val="21"/>
                <w:lang w:eastAsia="zh-CN"/>
              </w:rPr>
              <w:t>H</w:t>
            </w:r>
          </w:p>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评价项目及配分</w:t>
            </w:r>
          </w:p>
        </w:tc>
        <w:tc>
          <w:tcPr>
            <w:tcW w:w="2788" w:type="dxa"/>
            <w:gridSpan w:val="3"/>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评价项目说明</w:t>
            </w:r>
          </w:p>
        </w:tc>
        <w:tc>
          <w:tcPr>
            <w:tcW w:w="2627" w:type="dxa"/>
            <w:gridSpan w:val="5"/>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支撑课程目标</w:t>
            </w:r>
          </w:p>
        </w:tc>
      </w:tr>
      <w:tr w:rsidR="00F044FF" w:rsidTr="000F2603">
        <w:trPr>
          <w:trHeight w:hRule="exact" w:val="794"/>
          <w:jc w:val="center"/>
        </w:trPr>
        <w:tc>
          <w:tcPr>
            <w:tcW w:w="1301" w:type="dxa"/>
            <w:vMerge/>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p>
        </w:tc>
        <w:tc>
          <w:tcPr>
            <w:tcW w:w="2189" w:type="dxa"/>
            <w:gridSpan w:val="3"/>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hint="eastAsia"/>
                <w:sz w:val="21"/>
                <w:szCs w:val="21"/>
                <w:lang w:eastAsia="zh-CN"/>
              </w:rPr>
              <w:t>平时（</w:t>
            </w:r>
            <w:r w:rsidRPr="007F3722">
              <w:rPr>
                <w:rFonts w:ascii="宋体" w:eastAsia="宋体" w:hAnsi="宋体" w:cs="宋体"/>
                <w:sz w:val="21"/>
                <w:szCs w:val="21"/>
                <w:lang w:eastAsia="zh-CN"/>
              </w:rPr>
              <w:t>50%</w:t>
            </w:r>
            <w:r w:rsidRPr="007F3722">
              <w:rPr>
                <w:rFonts w:ascii="宋体" w:eastAsia="宋体" w:hAnsi="宋体" w:cs="宋体" w:hint="eastAsia"/>
                <w:sz w:val="21"/>
                <w:szCs w:val="21"/>
                <w:lang w:eastAsia="zh-CN"/>
              </w:rPr>
              <w:t>）</w:t>
            </w:r>
          </w:p>
        </w:tc>
        <w:tc>
          <w:tcPr>
            <w:tcW w:w="2788" w:type="dxa"/>
            <w:gridSpan w:val="3"/>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hint="eastAsia"/>
                <w:sz w:val="21"/>
                <w:szCs w:val="21"/>
                <w:lang w:eastAsia="zh-CN"/>
              </w:rPr>
              <w:t>课堂研讨</w:t>
            </w:r>
          </w:p>
        </w:tc>
        <w:tc>
          <w:tcPr>
            <w:tcW w:w="2627" w:type="dxa"/>
            <w:gridSpan w:val="5"/>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1</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2</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3</w:t>
            </w:r>
          </w:p>
        </w:tc>
      </w:tr>
      <w:tr w:rsidR="00F044FF" w:rsidTr="000F2603">
        <w:trPr>
          <w:trHeight w:hRule="exact" w:val="794"/>
          <w:jc w:val="center"/>
        </w:trPr>
        <w:tc>
          <w:tcPr>
            <w:tcW w:w="1301" w:type="dxa"/>
            <w:vMerge/>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p>
        </w:tc>
        <w:tc>
          <w:tcPr>
            <w:tcW w:w="2189" w:type="dxa"/>
            <w:gridSpan w:val="3"/>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hint="eastAsia"/>
                <w:sz w:val="21"/>
                <w:szCs w:val="21"/>
                <w:lang w:eastAsia="zh-CN"/>
              </w:rPr>
              <w:t>期末（</w:t>
            </w:r>
            <w:r w:rsidRPr="007F3722">
              <w:rPr>
                <w:rFonts w:ascii="宋体" w:eastAsia="宋体" w:hAnsi="宋体" w:cs="宋体"/>
                <w:sz w:val="21"/>
                <w:szCs w:val="21"/>
                <w:lang w:eastAsia="zh-CN"/>
              </w:rPr>
              <w:t>50%</w:t>
            </w:r>
            <w:r w:rsidRPr="007F3722">
              <w:rPr>
                <w:rFonts w:ascii="宋体" w:eastAsia="宋体" w:hAnsi="宋体" w:cs="宋体" w:hint="eastAsia"/>
                <w:sz w:val="21"/>
                <w:szCs w:val="21"/>
                <w:lang w:eastAsia="zh-CN"/>
              </w:rPr>
              <w:t>）</w:t>
            </w:r>
          </w:p>
        </w:tc>
        <w:tc>
          <w:tcPr>
            <w:tcW w:w="2788" w:type="dxa"/>
            <w:gridSpan w:val="3"/>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proofErr w:type="gramStart"/>
            <w:r w:rsidRPr="007F3722">
              <w:rPr>
                <w:rFonts w:ascii="宋体" w:eastAsia="宋体" w:hAnsi="宋体" w:cs="宋体" w:hint="eastAsia"/>
                <w:sz w:val="21"/>
                <w:szCs w:val="21"/>
                <w:lang w:eastAsia="zh-CN"/>
              </w:rPr>
              <w:t>期末报告</w:t>
            </w:r>
            <w:proofErr w:type="gramEnd"/>
          </w:p>
        </w:tc>
        <w:tc>
          <w:tcPr>
            <w:tcW w:w="2627" w:type="dxa"/>
            <w:gridSpan w:val="5"/>
            <w:vAlign w:val="center"/>
          </w:tcPr>
          <w:p w:rsidR="00F044FF" w:rsidRPr="007F3722" w:rsidRDefault="00F044FF" w:rsidP="000667E4">
            <w:pPr>
              <w:pStyle w:val="TableParagraph"/>
              <w:spacing w:before="125"/>
              <w:ind w:right="23"/>
              <w:jc w:val="center"/>
              <w:rPr>
                <w:rFonts w:ascii="宋体" w:eastAsia="宋体" w:hAnsi="宋体" w:cs="宋体"/>
                <w:sz w:val="21"/>
                <w:szCs w:val="21"/>
                <w:lang w:eastAsia="zh-CN"/>
              </w:rPr>
            </w:pPr>
            <w:r w:rsidRPr="007F3722">
              <w:rPr>
                <w:rFonts w:ascii="宋体" w:eastAsia="宋体" w:hAnsi="宋体" w:cs="宋体" w:hint="eastAsia"/>
                <w:sz w:val="21"/>
                <w:szCs w:val="21"/>
                <w:lang w:eastAsia="zh-CN"/>
              </w:rPr>
              <w:t>课程目标</w:t>
            </w:r>
            <w:r w:rsidRPr="007F3722">
              <w:rPr>
                <w:rFonts w:ascii="宋体" w:eastAsia="宋体" w:hAnsi="宋体" w:cs="宋体"/>
                <w:sz w:val="21"/>
                <w:szCs w:val="21"/>
                <w:lang w:eastAsia="zh-CN"/>
              </w:rPr>
              <w:t>2</w:t>
            </w:r>
            <w:r w:rsidRPr="007F3722">
              <w:rPr>
                <w:rFonts w:ascii="宋体" w:eastAsia="宋体" w:hAnsi="宋体" w:cs="宋体" w:hint="eastAsia"/>
                <w:sz w:val="21"/>
                <w:szCs w:val="21"/>
                <w:lang w:eastAsia="zh-CN"/>
              </w:rPr>
              <w:t>、</w:t>
            </w:r>
            <w:r w:rsidRPr="007F3722">
              <w:rPr>
                <w:rFonts w:ascii="宋体" w:eastAsia="宋体" w:hAnsi="宋体" w:cs="宋体"/>
                <w:sz w:val="21"/>
                <w:szCs w:val="21"/>
                <w:lang w:eastAsia="zh-CN"/>
              </w:rPr>
              <w:t>3</w:t>
            </w:r>
          </w:p>
        </w:tc>
      </w:tr>
      <w:tr w:rsidR="00F044FF" w:rsidTr="000F2603">
        <w:trPr>
          <w:trHeight w:hRule="exact" w:val="1542"/>
          <w:jc w:val="center"/>
        </w:trPr>
        <w:tc>
          <w:tcPr>
            <w:tcW w:w="1301" w:type="dxa"/>
            <w:vAlign w:val="center"/>
          </w:tcPr>
          <w:p w:rsidR="00F044FF" w:rsidRDefault="00F044FF" w:rsidP="000667E4">
            <w:pPr>
              <w:pStyle w:val="TableParagraph"/>
              <w:spacing w:before="156"/>
              <w:ind w:left="8"/>
              <w:jc w:val="center"/>
              <w:rPr>
                <w:rFonts w:ascii="宋体"/>
                <w:b/>
                <w:sz w:val="21"/>
                <w:lang w:eastAsia="zh-CN"/>
              </w:rPr>
            </w:pPr>
            <w:r>
              <w:rPr>
                <w:rFonts w:ascii="宋体"/>
                <w:b/>
                <w:w w:val="98"/>
                <w:sz w:val="21"/>
                <w:lang w:eastAsia="zh-CN"/>
              </w:rPr>
              <w:t>I</w:t>
            </w:r>
          </w:p>
          <w:p w:rsidR="00F044FF" w:rsidRDefault="00F044FF" w:rsidP="000667E4">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F044FF" w:rsidRPr="007F3722" w:rsidRDefault="00F044FF" w:rsidP="000667E4">
            <w:pPr>
              <w:pStyle w:val="TableParagraph"/>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教材：</w:t>
            </w:r>
          </w:p>
          <w:p w:rsidR="00F044FF" w:rsidRPr="007F3722" w:rsidRDefault="00F044FF" w:rsidP="000667E4">
            <w:pPr>
              <w:pStyle w:val="TableParagraph"/>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土木工程概论（第</w:t>
            </w:r>
            <w:r w:rsidRPr="007F3722">
              <w:rPr>
                <w:rFonts w:ascii="宋体" w:eastAsia="宋体" w:hAnsi="宋体" w:cs="宋体"/>
                <w:sz w:val="21"/>
                <w:szCs w:val="21"/>
                <w:lang w:eastAsia="zh-CN"/>
              </w:rPr>
              <w:t>3</w:t>
            </w:r>
            <w:r w:rsidRPr="007F3722">
              <w:rPr>
                <w:rFonts w:ascii="宋体" w:eastAsia="宋体" w:hAnsi="宋体" w:cs="宋体" w:hint="eastAsia"/>
                <w:sz w:val="21"/>
                <w:szCs w:val="21"/>
                <w:lang w:eastAsia="zh-CN"/>
              </w:rPr>
              <w:t>版）</w:t>
            </w:r>
            <w:r w:rsidRPr="007F3722">
              <w:rPr>
                <w:rFonts w:ascii="宋体" w:eastAsia="宋体" w:hAnsi="宋体" w:cs="宋体"/>
                <w:sz w:val="21"/>
                <w:szCs w:val="21"/>
                <w:lang w:eastAsia="zh-CN"/>
              </w:rPr>
              <w:t xml:space="preserve">, </w:t>
            </w:r>
            <w:r w:rsidRPr="007F3722">
              <w:rPr>
                <w:rFonts w:ascii="宋体" w:eastAsia="宋体" w:hAnsi="宋体" w:cs="宋体" w:hint="eastAsia"/>
                <w:sz w:val="21"/>
                <w:szCs w:val="21"/>
                <w:lang w:eastAsia="zh-CN"/>
              </w:rPr>
              <w:t>熊峰，武汉理工大学出版社</w:t>
            </w:r>
            <w:r w:rsidRPr="007F3722">
              <w:rPr>
                <w:rFonts w:ascii="宋体" w:eastAsia="宋体" w:hAnsi="宋体" w:cs="宋体"/>
                <w:sz w:val="21"/>
                <w:szCs w:val="21"/>
                <w:lang w:eastAsia="zh-CN"/>
              </w:rPr>
              <w:t>, 2023.</w:t>
            </w:r>
          </w:p>
          <w:p w:rsidR="00F044FF" w:rsidRPr="007F3722" w:rsidRDefault="00F044FF" w:rsidP="000667E4">
            <w:pPr>
              <w:pStyle w:val="TableParagraph"/>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补充教材</w:t>
            </w:r>
            <w:r w:rsidRPr="007F3722">
              <w:rPr>
                <w:rFonts w:ascii="宋体" w:eastAsia="宋体" w:hAnsi="宋体" w:cs="宋体"/>
                <w:sz w:val="21"/>
                <w:szCs w:val="21"/>
                <w:lang w:eastAsia="zh-CN"/>
              </w:rPr>
              <w:t>:</w:t>
            </w:r>
            <w:r w:rsidRPr="007F3722">
              <w:rPr>
                <w:rFonts w:ascii="宋体" w:eastAsia="宋体" w:hAnsi="宋体" w:cs="宋体" w:hint="eastAsia"/>
                <w:sz w:val="21"/>
                <w:szCs w:val="21"/>
                <w:lang w:eastAsia="zh-CN"/>
              </w:rPr>
              <w:t xml:space="preserve"> </w:t>
            </w:r>
          </w:p>
          <w:p w:rsidR="00F044FF" w:rsidRPr="007F3722" w:rsidRDefault="00F044FF" w:rsidP="000667E4">
            <w:pPr>
              <w:pStyle w:val="TableParagraph"/>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土木工程概论</w:t>
            </w:r>
            <w:r w:rsidRPr="007F3722">
              <w:rPr>
                <w:rFonts w:ascii="宋体" w:eastAsia="宋体" w:hAnsi="宋体" w:cs="宋体"/>
                <w:sz w:val="21"/>
                <w:szCs w:val="21"/>
                <w:lang w:eastAsia="zh-CN"/>
              </w:rPr>
              <w:t xml:space="preserve">, </w:t>
            </w:r>
            <w:r w:rsidRPr="007F3722">
              <w:rPr>
                <w:rFonts w:ascii="宋体" w:eastAsia="宋体" w:hAnsi="宋体" w:cs="宋体" w:hint="eastAsia"/>
                <w:sz w:val="21"/>
                <w:szCs w:val="21"/>
                <w:lang w:eastAsia="zh-CN"/>
              </w:rPr>
              <w:t>张春梅，中国建筑工业出版社</w:t>
            </w:r>
            <w:r w:rsidRPr="007F3722">
              <w:rPr>
                <w:rFonts w:ascii="宋体" w:eastAsia="宋体" w:hAnsi="宋体" w:cs="宋体"/>
                <w:sz w:val="21"/>
                <w:szCs w:val="21"/>
                <w:lang w:eastAsia="zh-CN"/>
              </w:rPr>
              <w:t>, 2025.</w:t>
            </w:r>
          </w:p>
          <w:p w:rsidR="00F044FF" w:rsidRPr="007F3722" w:rsidRDefault="00F044FF" w:rsidP="000667E4">
            <w:pPr>
              <w:pStyle w:val="TableParagraph"/>
              <w:ind w:right="23"/>
              <w:jc w:val="both"/>
              <w:rPr>
                <w:rFonts w:ascii="宋体" w:eastAsia="宋体" w:hAnsi="宋体" w:cs="宋体"/>
                <w:sz w:val="21"/>
                <w:szCs w:val="21"/>
                <w:lang w:eastAsia="zh-CN"/>
              </w:rPr>
            </w:pPr>
            <w:r w:rsidRPr="007F3722">
              <w:rPr>
                <w:rFonts w:ascii="宋体" w:eastAsia="宋体" w:hAnsi="宋体" w:cs="宋体" w:hint="eastAsia"/>
                <w:sz w:val="21"/>
                <w:szCs w:val="21"/>
                <w:lang w:eastAsia="zh-CN"/>
              </w:rPr>
              <w:t>土木工程</w:t>
            </w:r>
            <w:r w:rsidRPr="007F3722">
              <w:rPr>
                <w:rFonts w:ascii="宋体" w:eastAsia="宋体" w:hAnsi="宋体" w:cs="宋体"/>
                <w:sz w:val="21"/>
                <w:szCs w:val="21"/>
                <w:lang w:eastAsia="zh-CN"/>
              </w:rPr>
              <w:t>(</w:t>
            </w:r>
            <w:r w:rsidRPr="007F3722">
              <w:rPr>
                <w:rFonts w:ascii="宋体" w:eastAsia="宋体" w:hAnsi="宋体" w:cs="宋体" w:hint="eastAsia"/>
                <w:sz w:val="21"/>
                <w:szCs w:val="21"/>
                <w:lang w:eastAsia="zh-CN"/>
              </w:rPr>
              <w:t>专业</w:t>
            </w:r>
            <w:r w:rsidRPr="007F3722">
              <w:rPr>
                <w:rFonts w:ascii="宋体" w:eastAsia="宋体" w:hAnsi="宋体" w:cs="宋体"/>
                <w:sz w:val="21"/>
                <w:szCs w:val="21"/>
                <w:lang w:eastAsia="zh-CN"/>
              </w:rPr>
              <w:t>)</w:t>
            </w:r>
            <w:r w:rsidRPr="007F3722">
              <w:rPr>
                <w:rFonts w:ascii="宋体" w:eastAsia="宋体" w:hAnsi="宋体" w:cs="宋体" w:hint="eastAsia"/>
                <w:sz w:val="21"/>
                <w:szCs w:val="21"/>
                <w:lang w:eastAsia="zh-CN"/>
              </w:rPr>
              <w:t>概论（第</w:t>
            </w:r>
            <w:r w:rsidRPr="007F3722">
              <w:rPr>
                <w:rFonts w:ascii="宋体" w:eastAsia="宋体" w:hAnsi="宋体" w:cs="宋体"/>
                <w:sz w:val="21"/>
                <w:szCs w:val="21"/>
                <w:lang w:eastAsia="zh-CN"/>
              </w:rPr>
              <w:t>5</w:t>
            </w:r>
            <w:r w:rsidRPr="007F3722">
              <w:rPr>
                <w:rFonts w:ascii="宋体" w:eastAsia="宋体" w:hAnsi="宋体" w:cs="宋体" w:hint="eastAsia"/>
                <w:sz w:val="21"/>
                <w:szCs w:val="21"/>
                <w:lang w:eastAsia="zh-CN"/>
              </w:rPr>
              <w:t>版）</w:t>
            </w:r>
            <w:r w:rsidRPr="007F3722">
              <w:rPr>
                <w:rFonts w:ascii="宋体" w:eastAsia="宋体" w:hAnsi="宋体" w:cs="宋体"/>
                <w:sz w:val="21"/>
                <w:szCs w:val="21"/>
                <w:lang w:eastAsia="zh-CN"/>
              </w:rPr>
              <w:t xml:space="preserve">, </w:t>
            </w:r>
            <w:r w:rsidRPr="007F3722">
              <w:rPr>
                <w:rFonts w:ascii="宋体" w:eastAsia="宋体" w:hAnsi="宋体" w:cs="宋体" w:hint="eastAsia"/>
                <w:sz w:val="21"/>
                <w:szCs w:val="21"/>
                <w:lang w:eastAsia="zh-CN"/>
              </w:rPr>
              <w:t>罗福午，武汉理工大学出版社</w:t>
            </w:r>
            <w:r w:rsidRPr="007F3722">
              <w:rPr>
                <w:rFonts w:ascii="宋体" w:eastAsia="宋体" w:hAnsi="宋体" w:cs="宋体"/>
                <w:sz w:val="21"/>
                <w:szCs w:val="21"/>
                <w:lang w:eastAsia="zh-CN"/>
              </w:rPr>
              <w:t>, 2024.</w:t>
            </w:r>
          </w:p>
        </w:tc>
      </w:tr>
      <w:tr w:rsidR="00F044FF" w:rsidTr="000F2603">
        <w:trPr>
          <w:trHeight w:hRule="exact" w:val="1554"/>
          <w:jc w:val="center"/>
        </w:trPr>
        <w:tc>
          <w:tcPr>
            <w:tcW w:w="1301" w:type="dxa"/>
            <w:vAlign w:val="center"/>
          </w:tcPr>
          <w:p w:rsidR="00F044FF" w:rsidRDefault="00F044FF" w:rsidP="000667E4">
            <w:pPr>
              <w:pStyle w:val="TableParagraph"/>
              <w:spacing w:before="43"/>
              <w:ind w:left="100" w:right="93"/>
              <w:jc w:val="center"/>
              <w:rPr>
                <w:rFonts w:ascii="宋体" w:eastAsia="宋体"/>
                <w:b/>
                <w:sz w:val="21"/>
                <w:lang w:eastAsia="zh-CN"/>
              </w:rPr>
            </w:pPr>
            <w:r>
              <w:rPr>
                <w:rFonts w:ascii="宋体" w:eastAsia="宋体"/>
                <w:b/>
                <w:sz w:val="21"/>
                <w:lang w:eastAsia="zh-CN"/>
              </w:rPr>
              <w:lastRenderedPageBreak/>
              <w:t>J</w:t>
            </w:r>
          </w:p>
          <w:p w:rsidR="00F044FF" w:rsidRDefault="00F044FF" w:rsidP="000667E4">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F044FF" w:rsidRDefault="00F044FF" w:rsidP="000667E4">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p>
        </w:tc>
      </w:tr>
      <w:tr w:rsidR="00F044FF" w:rsidTr="000F2603">
        <w:trPr>
          <w:trHeight w:hRule="exact" w:val="1439"/>
          <w:jc w:val="center"/>
        </w:trPr>
        <w:tc>
          <w:tcPr>
            <w:tcW w:w="1301" w:type="dxa"/>
            <w:vAlign w:val="center"/>
          </w:tcPr>
          <w:p w:rsidR="00F044FF" w:rsidRDefault="00F044FF" w:rsidP="000667E4">
            <w:pPr>
              <w:pStyle w:val="TableParagraph"/>
              <w:spacing w:before="162"/>
              <w:ind w:left="8"/>
              <w:jc w:val="center"/>
              <w:rPr>
                <w:rFonts w:ascii="宋体"/>
                <w:b/>
                <w:sz w:val="21"/>
              </w:rPr>
            </w:pPr>
            <w:r>
              <w:rPr>
                <w:rFonts w:ascii="宋体"/>
                <w:b/>
                <w:w w:val="98"/>
                <w:sz w:val="21"/>
                <w:lang w:eastAsia="zh-CN"/>
              </w:rPr>
              <w:t>K</w:t>
            </w:r>
          </w:p>
          <w:p w:rsidR="00F044FF" w:rsidRDefault="00F044FF" w:rsidP="000667E4">
            <w:pPr>
              <w:pStyle w:val="TableParagraph"/>
              <w:spacing w:before="43"/>
              <w:ind w:left="100" w:right="93"/>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p>
        </w:tc>
      </w:tr>
      <w:tr w:rsidR="00F044FF" w:rsidTr="000F2603">
        <w:trPr>
          <w:trHeight w:val="3032"/>
          <w:jc w:val="center"/>
        </w:trPr>
        <w:tc>
          <w:tcPr>
            <w:tcW w:w="8905" w:type="dxa"/>
            <w:gridSpan w:val="12"/>
            <w:vAlign w:val="center"/>
          </w:tcPr>
          <w:p w:rsidR="00F044FF" w:rsidRDefault="00F044FF" w:rsidP="000667E4">
            <w:pPr>
              <w:pStyle w:val="TableParagraph"/>
              <w:spacing w:before="65"/>
              <w:ind w:left="107"/>
              <w:rPr>
                <w:sz w:val="21"/>
                <w:szCs w:val="21"/>
                <w:lang w:eastAsia="zh-CN"/>
              </w:rPr>
            </w:pPr>
            <w:r>
              <w:rPr>
                <w:rFonts w:hint="eastAsia"/>
                <w:sz w:val="21"/>
                <w:szCs w:val="21"/>
                <w:lang w:eastAsia="zh-CN"/>
              </w:rPr>
              <w:t>备注：</w:t>
            </w:r>
          </w:p>
          <w:p w:rsidR="00F044FF" w:rsidRDefault="00F044FF" w:rsidP="000667E4">
            <w:pPr>
              <w:pStyle w:val="TableParagraph"/>
              <w:spacing w:before="1"/>
              <w:ind w:left="107" w:right="97" w:firstLine="480"/>
              <w:rPr>
                <w:sz w:val="21"/>
                <w:szCs w:val="21"/>
                <w:lang w:eastAsia="zh-CN"/>
              </w:rPr>
            </w:pPr>
            <w:r>
              <w:rPr>
                <w:sz w:val="21"/>
                <w:szCs w:val="21"/>
                <w:lang w:eastAsia="zh-CN"/>
              </w:rPr>
              <w:t>1.</w:t>
            </w:r>
            <w:r>
              <w:rPr>
                <w:rFonts w:hint="eastAsia"/>
                <w:sz w:val="21"/>
                <w:szCs w:val="21"/>
                <w:lang w:eastAsia="zh-CN"/>
              </w:rPr>
              <w:t>本课程教学大纲</w:t>
            </w:r>
            <w:r>
              <w:rPr>
                <w:sz w:val="21"/>
                <w:szCs w:val="21"/>
                <w:lang w:eastAsia="zh-CN"/>
              </w:rPr>
              <w:t xml:space="preserve">F—J </w:t>
            </w:r>
            <w:r>
              <w:rPr>
                <w:rFonts w:hint="eastAsia"/>
                <w:sz w:val="21"/>
                <w:szCs w:val="21"/>
                <w:lang w:eastAsia="zh-CN"/>
              </w:rPr>
              <w:t>项同一课程不同授课教师应协同讨论研究达成共同核心内涵。</w:t>
            </w:r>
            <w:proofErr w:type="gramStart"/>
            <w:r>
              <w:rPr>
                <w:rFonts w:hint="eastAsia"/>
                <w:sz w:val="21"/>
                <w:szCs w:val="21"/>
                <w:lang w:eastAsia="zh-CN"/>
              </w:rPr>
              <w:t>经教学</w:t>
            </w:r>
            <w:proofErr w:type="gramEnd"/>
            <w:r>
              <w:rPr>
                <w:rFonts w:hint="eastAsia"/>
                <w:sz w:val="21"/>
                <w:szCs w:val="21"/>
                <w:lang w:eastAsia="zh-CN"/>
              </w:rPr>
              <w:t>工作指导小组审议通过的课程教学大纲不宜自行更改。</w:t>
            </w:r>
          </w:p>
          <w:p w:rsidR="00F044FF" w:rsidRPr="007F3722" w:rsidRDefault="00F044FF" w:rsidP="000667E4">
            <w:pPr>
              <w:pStyle w:val="TableParagraph"/>
              <w:ind w:left="587"/>
              <w:rPr>
                <w:sz w:val="21"/>
                <w:szCs w:val="21"/>
                <w:lang w:eastAsia="zh-CN"/>
              </w:rPr>
            </w:pPr>
            <w:r w:rsidRPr="007F3722">
              <w:rPr>
                <w:sz w:val="21"/>
                <w:szCs w:val="21"/>
                <w:lang w:eastAsia="zh-CN"/>
              </w:rPr>
              <w:t>2.</w:t>
            </w:r>
            <w:r w:rsidRPr="007F3722">
              <w:rPr>
                <w:rFonts w:hint="eastAsia"/>
                <w:sz w:val="21"/>
                <w:szCs w:val="21"/>
                <w:lang w:eastAsia="zh-CN"/>
              </w:rPr>
              <w:t>评价方式可参考下列方式：</w:t>
            </w:r>
          </w:p>
          <w:p w:rsidR="00F044FF" w:rsidRPr="007F3722" w:rsidRDefault="00F044FF" w:rsidP="000667E4">
            <w:pPr>
              <w:pStyle w:val="TableParagraph"/>
              <w:spacing w:before="53"/>
              <w:ind w:left="587"/>
              <w:rPr>
                <w:sz w:val="21"/>
                <w:szCs w:val="21"/>
                <w:lang w:eastAsia="zh-CN"/>
              </w:rPr>
            </w:pPr>
            <w:r w:rsidRPr="007F3722">
              <w:rPr>
                <w:sz w:val="21"/>
                <w:szCs w:val="21"/>
                <w:lang w:eastAsia="zh-CN"/>
              </w:rPr>
              <w:t>(1)</w:t>
            </w:r>
            <w:r w:rsidRPr="007F3722">
              <w:rPr>
                <w:rFonts w:hint="eastAsia"/>
                <w:sz w:val="21"/>
                <w:szCs w:val="21"/>
                <w:lang w:eastAsia="zh-CN"/>
              </w:rPr>
              <w:t>纸笔考试：平时小测、期中纸笔考试、期末纸笔考试</w:t>
            </w:r>
          </w:p>
          <w:p w:rsidR="00F044FF" w:rsidRPr="007F3722" w:rsidRDefault="00F044FF" w:rsidP="000667E4">
            <w:pPr>
              <w:pStyle w:val="TableParagraph"/>
              <w:spacing w:before="52"/>
              <w:ind w:left="587"/>
              <w:rPr>
                <w:sz w:val="21"/>
                <w:szCs w:val="21"/>
                <w:lang w:eastAsia="zh-CN"/>
              </w:rPr>
            </w:pPr>
            <w:r w:rsidRPr="007F3722">
              <w:rPr>
                <w:sz w:val="21"/>
                <w:szCs w:val="21"/>
                <w:lang w:eastAsia="zh-CN"/>
              </w:rPr>
              <w:t>(2)</w:t>
            </w:r>
            <w:r w:rsidRPr="007F3722">
              <w:rPr>
                <w:rFonts w:hint="eastAsia"/>
                <w:sz w:val="21"/>
                <w:szCs w:val="21"/>
                <w:lang w:eastAsia="zh-CN"/>
              </w:rPr>
              <w:t>实作评价：课程作业、实</w:t>
            </w:r>
            <w:proofErr w:type="gramStart"/>
            <w:r w:rsidRPr="007F3722">
              <w:rPr>
                <w:rFonts w:hint="eastAsia"/>
                <w:sz w:val="21"/>
                <w:szCs w:val="21"/>
                <w:lang w:eastAsia="zh-CN"/>
              </w:rPr>
              <w:t>作成</w:t>
            </w:r>
            <w:proofErr w:type="gramEnd"/>
            <w:r w:rsidRPr="007F3722">
              <w:rPr>
                <w:rFonts w:hint="eastAsia"/>
                <w:sz w:val="21"/>
                <w:szCs w:val="21"/>
                <w:lang w:eastAsia="zh-CN"/>
              </w:rPr>
              <w:t>品、日常表现、表演、观察</w:t>
            </w:r>
          </w:p>
          <w:p w:rsidR="00F044FF" w:rsidRPr="007F3722" w:rsidRDefault="00F044FF" w:rsidP="000667E4">
            <w:pPr>
              <w:pStyle w:val="TableParagraph"/>
              <w:spacing w:before="53"/>
              <w:ind w:left="587"/>
              <w:rPr>
                <w:sz w:val="21"/>
                <w:szCs w:val="21"/>
                <w:lang w:eastAsia="zh-CN"/>
              </w:rPr>
            </w:pPr>
            <w:r w:rsidRPr="007F3722">
              <w:rPr>
                <w:sz w:val="21"/>
                <w:szCs w:val="21"/>
                <w:lang w:eastAsia="zh-CN"/>
              </w:rPr>
              <w:t>(3)</w:t>
            </w:r>
            <w:r w:rsidRPr="007F3722">
              <w:rPr>
                <w:rFonts w:hint="eastAsia"/>
                <w:sz w:val="21"/>
                <w:szCs w:val="21"/>
                <w:lang w:eastAsia="zh-CN"/>
              </w:rPr>
              <w:t>档案评价：书面报告、专题档案</w:t>
            </w:r>
          </w:p>
          <w:p w:rsidR="00F044FF" w:rsidRDefault="00F044FF" w:rsidP="000667E4">
            <w:pPr>
              <w:pStyle w:val="TableParagraph"/>
              <w:spacing w:before="53"/>
              <w:ind w:left="587"/>
              <w:rPr>
                <w:lang w:eastAsia="zh-CN"/>
              </w:rPr>
            </w:pPr>
            <w:r w:rsidRPr="007F3722">
              <w:rPr>
                <w:sz w:val="21"/>
                <w:szCs w:val="21"/>
                <w:lang w:eastAsia="zh-CN"/>
              </w:rPr>
              <w:t>(4)</w:t>
            </w:r>
            <w:r w:rsidRPr="007F3722">
              <w:rPr>
                <w:rFonts w:hint="eastAsia"/>
                <w:sz w:val="21"/>
                <w:szCs w:val="21"/>
                <w:lang w:eastAsia="zh-CN"/>
              </w:rPr>
              <w:t>口语评价：口头报告、口试</w:t>
            </w:r>
          </w:p>
        </w:tc>
      </w:tr>
      <w:tr w:rsidR="00F044FF" w:rsidTr="000F2603">
        <w:trPr>
          <w:trHeight w:val="2211"/>
          <w:jc w:val="center"/>
        </w:trPr>
        <w:tc>
          <w:tcPr>
            <w:tcW w:w="1301" w:type="dxa"/>
            <w:vMerge w:val="restart"/>
            <w:vAlign w:val="center"/>
          </w:tcPr>
          <w:p w:rsidR="00F044FF" w:rsidRDefault="00F044FF" w:rsidP="000667E4">
            <w:pPr>
              <w:pStyle w:val="TableParagraph"/>
              <w:ind w:left="170"/>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F044FF" w:rsidRDefault="00F044FF" w:rsidP="000667E4">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F044FF" w:rsidRDefault="00F044FF" w:rsidP="000667E4">
            <w:pPr>
              <w:tabs>
                <w:tab w:val="left" w:pos="5727"/>
              </w:tabs>
              <w:jc w:val="right"/>
              <w:rPr>
                <w:rFonts w:ascii="宋体" w:eastAsia="宋体" w:hAnsi="宋体" w:cs="宋体"/>
                <w:sz w:val="21"/>
                <w:szCs w:val="21"/>
                <w:lang w:eastAsia="zh-CN"/>
              </w:rPr>
            </w:pPr>
            <w:r>
              <w:rPr>
                <w:rFonts w:ascii="宋体" w:eastAsia="宋体" w:hAnsi="宋体" w:cs="宋体"/>
                <w:sz w:val="21"/>
                <w:szCs w:val="21"/>
                <w:lang w:eastAsia="zh-CN"/>
              </w:rPr>
              <w:tab/>
            </w:r>
            <w:r>
              <w:rPr>
                <w:noProof/>
              </w:rPr>
              <w:drawing>
                <wp:inline distT="0" distB="0" distL="0" distR="0" wp14:anchorId="3415B0E2" wp14:editId="3F2F9BF4">
                  <wp:extent cx="1228725" cy="562962"/>
                  <wp:effectExtent l="0" t="0" r="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35187" cy="565923"/>
                          </a:xfrm>
                          <a:prstGeom prst="rect">
                            <a:avLst/>
                          </a:prstGeom>
                        </pic:spPr>
                      </pic:pic>
                    </a:graphicData>
                  </a:graphic>
                </wp:inline>
              </w:drawing>
            </w: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2025</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8</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1</w:t>
            </w:r>
            <w:r>
              <w:rPr>
                <w:rFonts w:ascii="宋体" w:eastAsia="宋体" w:hAnsi="宋体" w:cs="宋体" w:hint="eastAsia"/>
                <w:sz w:val="21"/>
                <w:szCs w:val="21"/>
                <w:lang w:eastAsia="zh-CN"/>
              </w:rPr>
              <w:t>日</w:t>
            </w:r>
          </w:p>
          <w:p w:rsidR="00F044FF" w:rsidRDefault="00F044FF" w:rsidP="000667E4">
            <w:pPr>
              <w:rPr>
                <w:rFonts w:ascii="宋体" w:eastAsia="宋体" w:hAnsi="宋体" w:cs="宋体"/>
                <w:b/>
                <w:bCs/>
                <w:sz w:val="21"/>
                <w:szCs w:val="21"/>
                <w:lang w:eastAsia="zh-CN"/>
              </w:rPr>
            </w:pPr>
          </w:p>
        </w:tc>
      </w:tr>
      <w:tr w:rsidR="00F044FF" w:rsidTr="000F2603">
        <w:trPr>
          <w:trHeight w:val="2474"/>
          <w:jc w:val="center"/>
        </w:trPr>
        <w:tc>
          <w:tcPr>
            <w:tcW w:w="1301" w:type="dxa"/>
            <w:vMerge/>
            <w:vAlign w:val="center"/>
          </w:tcPr>
          <w:p w:rsidR="00F044FF" w:rsidRDefault="00F044FF" w:rsidP="000667E4">
            <w:pPr>
              <w:pStyle w:val="TableParagraph"/>
              <w:spacing w:before="53"/>
              <w:ind w:left="587"/>
              <w:rPr>
                <w:b/>
                <w:bCs/>
                <w:sz w:val="21"/>
                <w:szCs w:val="21"/>
                <w:lang w:eastAsia="zh-CN"/>
              </w:rPr>
            </w:pPr>
          </w:p>
        </w:tc>
        <w:tc>
          <w:tcPr>
            <w:tcW w:w="7604" w:type="dxa"/>
            <w:gridSpan w:val="11"/>
          </w:tcPr>
          <w:p w:rsidR="00F044FF" w:rsidRDefault="00F044FF" w:rsidP="000667E4">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F044FF" w:rsidRDefault="00F044FF" w:rsidP="000667E4">
            <w:pPr>
              <w:rPr>
                <w:rFonts w:ascii="宋体" w:eastAsia="宋体" w:hAnsi="宋体" w:cs="宋体"/>
                <w:b/>
                <w:bCs/>
                <w:sz w:val="21"/>
                <w:szCs w:val="21"/>
                <w:lang w:eastAsia="zh-CN"/>
              </w:rPr>
            </w:pPr>
          </w:p>
        </w:tc>
      </w:tr>
      <w:tr w:rsidR="00F044FF" w:rsidTr="000F2603">
        <w:trPr>
          <w:trHeight w:val="2469"/>
          <w:jc w:val="center"/>
        </w:trPr>
        <w:tc>
          <w:tcPr>
            <w:tcW w:w="1301" w:type="dxa"/>
            <w:vMerge/>
            <w:vAlign w:val="center"/>
          </w:tcPr>
          <w:p w:rsidR="00F044FF" w:rsidRDefault="00F044FF" w:rsidP="000667E4">
            <w:pPr>
              <w:pStyle w:val="TableParagraph"/>
              <w:spacing w:before="53"/>
              <w:ind w:left="587"/>
              <w:rPr>
                <w:b/>
                <w:bCs/>
                <w:sz w:val="21"/>
                <w:szCs w:val="21"/>
                <w:lang w:eastAsia="zh-CN"/>
              </w:rPr>
            </w:pPr>
          </w:p>
        </w:tc>
        <w:tc>
          <w:tcPr>
            <w:tcW w:w="7604" w:type="dxa"/>
            <w:gridSpan w:val="11"/>
          </w:tcPr>
          <w:p w:rsidR="00F044FF" w:rsidRDefault="00F044FF" w:rsidP="000667E4">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F044FF" w:rsidRDefault="00F044FF" w:rsidP="000667E4">
            <w:pPr>
              <w:rPr>
                <w:rFonts w:ascii="宋体" w:eastAsia="宋体" w:hAnsi="宋体" w:cs="宋体"/>
                <w:b/>
                <w:bCs/>
                <w:sz w:val="21"/>
                <w:szCs w:val="21"/>
                <w:lang w:eastAsia="zh-CN"/>
              </w:rPr>
            </w:pPr>
          </w:p>
        </w:tc>
      </w:tr>
    </w:tbl>
    <w:p w:rsidR="00F044FF" w:rsidRDefault="00F044FF" w:rsidP="000667E4"/>
    <w:p w:rsidR="00F044FF" w:rsidRDefault="00F044FF" w:rsidP="000667E4">
      <w:pPr>
        <w:widowControl/>
        <w:autoSpaceDE/>
        <w:autoSpaceDN/>
      </w:pPr>
      <w:r>
        <w:br w:type="page"/>
      </w:r>
    </w:p>
    <w:p w:rsidR="00F044FF" w:rsidRDefault="00F044FF" w:rsidP="000667E4">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sidRPr="00025254">
        <w:rPr>
          <w:rFonts w:ascii="宋体" w:eastAsia="宋体" w:hAnsi="宋体" w:cs="宋体" w:hint="eastAsia"/>
          <w:b/>
          <w:bCs/>
          <w:sz w:val="36"/>
          <w:szCs w:val="36"/>
          <w:u w:val="single"/>
          <w:lang w:eastAsia="zh-CN"/>
        </w:rPr>
        <w:t>土木工程</w:t>
      </w:r>
      <w:r w:rsidRPr="00025254">
        <w:rPr>
          <w:rFonts w:ascii="宋体" w:eastAsia="宋体" w:hAnsi="宋体" w:cs="宋体"/>
          <w:b/>
          <w:bCs/>
          <w:sz w:val="36"/>
          <w:szCs w:val="36"/>
          <w:u w:val="single"/>
          <w:lang w:eastAsia="zh-CN"/>
        </w:rPr>
        <w:t>(</w:t>
      </w:r>
      <w:r w:rsidRPr="00025254">
        <w:rPr>
          <w:rFonts w:ascii="宋体" w:eastAsia="宋体" w:hAnsi="宋体" w:cs="宋体" w:hint="eastAsia"/>
          <w:b/>
          <w:bCs/>
          <w:sz w:val="36"/>
          <w:szCs w:val="36"/>
          <w:u w:val="single"/>
          <w:lang w:eastAsia="zh-CN"/>
        </w:rPr>
        <w:t>闽台</w:t>
      </w:r>
      <w:r w:rsidRPr="00025254">
        <w:rPr>
          <w:rFonts w:ascii="宋体" w:eastAsia="宋体" w:hAnsi="宋体" w:cs="宋体"/>
          <w:b/>
          <w:bCs/>
          <w:sz w:val="36"/>
          <w:szCs w:val="36"/>
          <w:u w:val="single"/>
          <w:lang w:eastAsia="zh-CN"/>
        </w:rPr>
        <w:t>)</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理论课程</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135"/>
        <w:gridCol w:w="715"/>
        <w:gridCol w:w="802"/>
      </w:tblGrid>
      <w:tr w:rsidR="00F044FF" w:rsidTr="000F2603">
        <w:trPr>
          <w:trHeight w:val="555"/>
          <w:jc w:val="center"/>
        </w:trPr>
        <w:tc>
          <w:tcPr>
            <w:tcW w:w="1301" w:type="dxa"/>
            <w:vAlign w:val="center"/>
          </w:tcPr>
          <w:p w:rsidR="00F044FF" w:rsidRDefault="00F044FF" w:rsidP="000667E4">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F044FF" w:rsidRDefault="00F044FF" w:rsidP="000667E4">
            <w:pPr>
              <w:pStyle w:val="TableParagraph"/>
              <w:spacing w:before="70"/>
              <w:ind w:left="100" w:right="93"/>
              <w:jc w:val="center"/>
              <w:rPr>
                <w:rFonts w:ascii="宋体" w:eastAsia="宋体" w:hAnsi="宋体" w:cs="宋体"/>
                <w:b/>
                <w:sz w:val="21"/>
                <w:szCs w:val="21"/>
              </w:rPr>
            </w:pPr>
            <w:bookmarkStart w:id="3" w:name="_Hlk207651249"/>
            <w:r w:rsidRPr="00184B4A">
              <w:rPr>
                <w:rFonts w:ascii="宋体" w:eastAsia="宋体" w:hAnsi="宋体" w:cs="宋体" w:hint="eastAsia"/>
                <w:sz w:val="21"/>
                <w:szCs w:val="21"/>
                <w:lang w:eastAsia="zh-CN"/>
              </w:rPr>
              <w:t>城市工程减灾防灾</w:t>
            </w:r>
            <w:bookmarkEnd w:id="3"/>
          </w:p>
        </w:tc>
        <w:tc>
          <w:tcPr>
            <w:tcW w:w="2333" w:type="dxa"/>
            <w:gridSpan w:val="4"/>
            <w:vAlign w:val="center"/>
          </w:tcPr>
          <w:p w:rsidR="00F044FF" w:rsidRDefault="00F044FF" w:rsidP="000667E4">
            <w:pPr>
              <w:pStyle w:val="TableParagraph"/>
              <w:spacing w:before="70"/>
              <w:jc w:val="center"/>
              <w:rPr>
                <w:rFonts w:ascii="宋体" w:eastAsia="宋体" w:hAnsi="宋体" w:cs="宋体"/>
                <w:sz w:val="21"/>
                <w:szCs w:val="21"/>
              </w:rPr>
            </w:pPr>
            <w:r>
              <w:rPr>
                <w:rFonts w:ascii="宋体" w:eastAsia="宋体" w:hAnsi="宋体" w:cs="宋体" w:hint="eastAsia"/>
                <w:sz w:val="21"/>
                <w:szCs w:val="21"/>
                <w:lang w:eastAsia="zh-CN"/>
              </w:rPr>
              <w:t>课程代码</w:t>
            </w:r>
          </w:p>
        </w:tc>
        <w:tc>
          <w:tcPr>
            <w:tcW w:w="1517" w:type="dxa"/>
            <w:gridSpan w:val="2"/>
            <w:vAlign w:val="center"/>
          </w:tcPr>
          <w:p w:rsidR="00F044FF" w:rsidRDefault="00F044FF" w:rsidP="000667E4">
            <w:pPr>
              <w:pStyle w:val="TableParagraph"/>
              <w:spacing w:before="70"/>
              <w:ind w:left="193" w:right="186"/>
              <w:jc w:val="center"/>
              <w:rPr>
                <w:rFonts w:ascii="宋体" w:eastAsia="宋体" w:hAnsi="宋体" w:cs="宋体"/>
                <w:sz w:val="21"/>
                <w:szCs w:val="21"/>
              </w:rPr>
            </w:pPr>
            <w:r w:rsidRPr="00B204B1">
              <w:rPr>
                <w:rFonts w:ascii="宋体" w:eastAsia="宋体" w:hAnsi="宋体" w:cs="宋体"/>
                <w:sz w:val="21"/>
                <w:szCs w:val="21"/>
                <w:lang w:eastAsia="zh-CN"/>
              </w:rPr>
              <w:t>1431320B06</w:t>
            </w:r>
          </w:p>
        </w:tc>
      </w:tr>
      <w:tr w:rsidR="00F044FF" w:rsidTr="000F2603">
        <w:trPr>
          <w:trHeight w:val="415"/>
          <w:jc w:val="center"/>
        </w:trPr>
        <w:tc>
          <w:tcPr>
            <w:tcW w:w="1301" w:type="dxa"/>
            <w:vAlign w:val="center"/>
          </w:tcPr>
          <w:p w:rsidR="00F044FF" w:rsidRDefault="00F044FF" w:rsidP="000667E4">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F044FF" w:rsidRDefault="00F044FF" w:rsidP="000667E4">
            <w:pPr>
              <w:pStyle w:val="TableParagraph"/>
              <w:numPr>
                <w:ilvl w:val="0"/>
                <w:numId w:val="1"/>
              </w:numPr>
              <w:tabs>
                <w:tab w:val="left" w:pos="401"/>
              </w:tabs>
              <w:spacing w:before="70"/>
              <w:ind w:hanging="187"/>
              <w:rPr>
                <w:rFonts w:ascii="宋体" w:eastAsia="宋体" w:hAnsi="宋体" w:cs="宋体"/>
                <w:sz w:val="21"/>
                <w:szCs w:val="21"/>
                <w:lang w:eastAsia="zh-CN"/>
              </w:rPr>
            </w:pPr>
            <w:proofErr w:type="gramStart"/>
            <w:r>
              <w:rPr>
                <w:rFonts w:ascii="宋体" w:eastAsia="宋体" w:hAnsi="宋体" w:cs="宋体" w:hint="eastAsia"/>
                <w:sz w:val="21"/>
                <w:szCs w:val="21"/>
                <w:lang w:eastAsia="zh-CN"/>
              </w:rPr>
              <w:t>通识课</w:t>
            </w:r>
            <w:proofErr w:type="gramEnd"/>
            <w:r>
              <w:rPr>
                <w:rFonts w:ascii="宋体" w:eastAsia="PMingLiU" w:hAnsi="宋体" w:cs="宋体" w:hint="eastAsia"/>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学科平台和专业核心课</w:t>
            </w:r>
            <w:r>
              <w:rPr>
                <w:rFonts w:ascii="宋体" w:eastAsia="宋体" w:hAnsi="宋体" w:cs="宋体" w:hint="eastAsia"/>
                <w:sz w:val="21"/>
                <w:szCs w:val="21"/>
                <w:lang w:eastAsia="zh-CN"/>
              </w:rPr>
              <w:t></w:t>
            </w:r>
          </w:p>
          <w:p w:rsidR="00F044FF" w:rsidRDefault="00F044FF" w:rsidP="000667E4">
            <w:pPr>
              <w:pStyle w:val="TableParagraph"/>
              <w:numPr>
                <w:ilvl w:val="0"/>
                <w:numId w:val="1"/>
              </w:numPr>
              <w:tabs>
                <w:tab w:val="left" w:pos="401"/>
              </w:tabs>
              <w:spacing w:before="70"/>
              <w:ind w:hanging="187"/>
              <w:rPr>
                <w:rFonts w:ascii="宋体" w:eastAsia="宋体" w:hAnsi="宋体" w:cs="宋体"/>
                <w:sz w:val="21"/>
                <w:szCs w:val="21"/>
                <w:lang w:eastAsia="zh-CN"/>
              </w:rPr>
            </w:pPr>
            <w:r>
              <w:rPr>
                <w:rFonts w:ascii="宋体" w:eastAsia="宋体" w:hAnsi="宋体" w:cs="宋体" w:hint="eastAsia"/>
                <w:sz w:val="21"/>
                <w:szCs w:val="21"/>
                <w:lang w:eastAsia="zh-CN"/>
              </w:rPr>
              <w:t>专业方向</w:t>
            </w:r>
            <w:r>
              <w:rPr>
                <w:rFonts w:ascii="宋体" w:eastAsia="宋体" w:hAnsi="宋体" w:cs="宋体" w:hint="eastAsia"/>
                <w:sz w:val="21"/>
                <w:szCs w:val="21"/>
                <w:lang w:eastAsia="zh-CN"/>
              </w:rPr>
              <w:t></w:t>
            </w:r>
            <w:r>
              <w:rPr>
                <w:rFonts w:ascii="宋体" w:eastAsia="宋体" w:hAnsi="宋体" w:cs="宋体"/>
                <w:sz w:val="21"/>
                <w:szCs w:val="21"/>
                <w:lang w:eastAsia="zh-CN"/>
              </w:rPr>
              <w:t xml:space="preserve"> </w:t>
            </w:r>
            <w:r>
              <w:rPr>
                <w:rFonts w:ascii="Wingdings 2" w:eastAsia="Wingdings 2" w:hAnsi="Wingdings 2"/>
                <w:sz w:val="21"/>
                <w:lang w:eastAsia="zh-CN"/>
              </w:rPr>
              <w:sym w:font="Wingdings" w:char="F0FE"/>
            </w:r>
            <w:r>
              <w:rPr>
                <w:rFonts w:ascii="宋体" w:eastAsia="宋体" w:hAnsi="宋体" w:cs="宋体" w:hint="eastAsia"/>
                <w:sz w:val="21"/>
                <w:szCs w:val="21"/>
                <w:lang w:eastAsia="zh-CN"/>
              </w:rPr>
              <w:t>专业任选</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333" w:type="dxa"/>
            <w:gridSpan w:val="4"/>
            <w:vAlign w:val="center"/>
          </w:tcPr>
          <w:p w:rsidR="00F044FF" w:rsidRDefault="00F044FF" w:rsidP="000667E4">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517" w:type="dxa"/>
            <w:gridSpan w:val="2"/>
            <w:vAlign w:val="center"/>
          </w:tcPr>
          <w:p w:rsidR="00F044FF" w:rsidRDefault="00F044FF" w:rsidP="000667E4">
            <w:pPr>
              <w:pStyle w:val="TableParagraph"/>
              <w:spacing w:before="70"/>
              <w:ind w:left="191" w:right="186"/>
              <w:jc w:val="center"/>
              <w:rPr>
                <w:rFonts w:ascii="宋体" w:eastAsia="宋体" w:hAnsi="宋体" w:cs="宋体"/>
                <w:sz w:val="21"/>
                <w:szCs w:val="21"/>
                <w:lang w:eastAsia="zh-CN"/>
              </w:rPr>
            </w:pPr>
            <w:r w:rsidRPr="005051F2">
              <w:rPr>
                <w:rFonts w:ascii="宋体" w:eastAsia="宋体" w:hAnsi="宋体" w:cs="宋体" w:hint="eastAsia"/>
                <w:sz w:val="21"/>
                <w:szCs w:val="21"/>
                <w:lang w:eastAsia="zh-CN"/>
              </w:rPr>
              <w:t>吕英志</w:t>
            </w:r>
          </w:p>
        </w:tc>
      </w:tr>
      <w:tr w:rsidR="00F044FF" w:rsidTr="000F2603">
        <w:trPr>
          <w:trHeight w:val="568"/>
          <w:jc w:val="center"/>
        </w:trPr>
        <w:tc>
          <w:tcPr>
            <w:tcW w:w="1301" w:type="dxa"/>
            <w:vAlign w:val="center"/>
          </w:tcPr>
          <w:p w:rsidR="00F044FF" w:rsidRDefault="00F044FF" w:rsidP="000667E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F044FF" w:rsidRDefault="00F044FF" w:rsidP="000667E4">
            <w:pPr>
              <w:pStyle w:val="TableParagraph"/>
              <w:tabs>
                <w:tab w:val="left" w:pos="424"/>
              </w:tabs>
              <w:spacing w:before="72"/>
              <w:ind w:left="220" w:firstLineChars="200" w:firstLine="420"/>
              <w:jc w:val="both"/>
              <w:rPr>
                <w:rFonts w:ascii="宋体" w:eastAsia="宋体" w:hAnsi="宋体" w:cs="宋体"/>
                <w:sz w:val="21"/>
                <w:szCs w:val="21"/>
                <w:lang w:eastAsia="zh-CN"/>
              </w:rPr>
            </w:pPr>
            <w:r>
              <w:rPr>
                <w:rFonts w:ascii="Wingdings 2" w:eastAsia="Wingdings 2" w:hAnsi="Wingdings 2"/>
                <w:sz w:val="21"/>
                <w:lang w:eastAsia="zh-CN"/>
              </w:rPr>
              <w:t></w:t>
            </w:r>
            <w:r>
              <w:rPr>
                <w:rFonts w:ascii="宋体" w:eastAsia="宋体" w:hAnsi="宋体" w:cs="宋体" w:hint="eastAsia"/>
                <w:sz w:val="21"/>
                <w:szCs w:val="21"/>
                <w:lang w:eastAsia="zh-CN"/>
              </w:rPr>
              <w:t>必修</w:t>
            </w:r>
            <w:r>
              <w:rPr>
                <w:rFonts w:ascii="宋体" w:eastAsia="宋体" w:hAnsi="宋体" w:cs="宋体"/>
                <w:sz w:val="21"/>
                <w:szCs w:val="21"/>
                <w:lang w:eastAsia="zh-CN"/>
              </w:rPr>
              <w:t xml:space="preserve">        </w:t>
            </w:r>
            <w:r>
              <w:rPr>
                <w:rFonts w:ascii="Wingdings 2" w:eastAsia="Wingdings 2" w:hAnsi="Wingdings 2"/>
                <w:sz w:val="21"/>
              </w:rPr>
              <w:sym w:font="Wingdings" w:char="F0FE"/>
            </w:r>
            <w:r>
              <w:rPr>
                <w:rFonts w:ascii="宋体" w:eastAsia="宋体" w:hAnsi="宋体" w:cs="宋体" w:hint="eastAsia"/>
                <w:sz w:val="21"/>
                <w:szCs w:val="21"/>
                <w:lang w:eastAsia="zh-CN"/>
              </w:rPr>
              <w:t>选修</w:t>
            </w:r>
            <w:r>
              <w:rPr>
                <w:rFonts w:ascii="宋体" w:eastAsia="宋体" w:hAnsi="宋体" w:cs="宋体"/>
                <w:sz w:val="21"/>
                <w:szCs w:val="21"/>
                <w:lang w:eastAsia="zh-CN"/>
              </w:rPr>
              <w:t xml:space="preserve">    </w:t>
            </w:r>
          </w:p>
        </w:tc>
        <w:tc>
          <w:tcPr>
            <w:tcW w:w="2333" w:type="dxa"/>
            <w:gridSpan w:val="4"/>
            <w:vAlign w:val="center"/>
          </w:tcPr>
          <w:p w:rsidR="00F044FF" w:rsidRDefault="00F044FF" w:rsidP="000667E4">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分</w:t>
            </w:r>
          </w:p>
        </w:tc>
        <w:tc>
          <w:tcPr>
            <w:tcW w:w="1517" w:type="dxa"/>
            <w:gridSpan w:val="2"/>
            <w:vAlign w:val="center"/>
          </w:tcPr>
          <w:p w:rsidR="00F044FF" w:rsidRPr="005051F2" w:rsidRDefault="00F044FF" w:rsidP="000667E4">
            <w:pPr>
              <w:pStyle w:val="TableParagraph"/>
              <w:spacing w:before="72"/>
              <w:ind w:left="9"/>
              <w:jc w:val="center"/>
              <w:rPr>
                <w:rFonts w:ascii="宋体" w:eastAsia="PMingLiU" w:hAnsi="宋体" w:cs="宋体"/>
                <w:sz w:val="21"/>
                <w:szCs w:val="21"/>
                <w:lang w:eastAsia="zh-TW"/>
              </w:rPr>
            </w:pPr>
            <w:r>
              <w:rPr>
                <w:rFonts w:ascii="宋体" w:eastAsia="宋体" w:hAnsi="宋体" w:cs="宋体"/>
                <w:sz w:val="21"/>
                <w:szCs w:val="21"/>
                <w:lang w:eastAsia="zh-CN"/>
              </w:rPr>
              <w:t>2</w:t>
            </w:r>
          </w:p>
        </w:tc>
      </w:tr>
      <w:tr w:rsidR="00F044FF" w:rsidTr="000F2603">
        <w:trPr>
          <w:trHeight w:val="592"/>
          <w:jc w:val="center"/>
        </w:trPr>
        <w:tc>
          <w:tcPr>
            <w:tcW w:w="1301" w:type="dxa"/>
            <w:vAlign w:val="center"/>
          </w:tcPr>
          <w:p w:rsidR="00F044FF" w:rsidRDefault="00F044FF" w:rsidP="000667E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F044FF" w:rsidRPr="005051F2" w:rsidRDefault="00F044FF" w:rsidP="000667E4">
            <w:pPr>
              <w:pStyle w:val="TableParagraph"/>
              <w:spacing w:before="72"/>
              <w:ind w:left="10"/>
              <w:jc w:val="center"/>
              <w:rPr>
                <w:rFonts w:ascii="宋体" w:eastAsia="PMingLiU" w:hAnsi="宋体" w:cs="宋体"/>
                <w:sz w:val="21"/>
                <w:szCs w:val="21"/>
                <w:lang w:eastAsia="zh-TW"/>
              </w:rPr>
            </w:pPr>
            <w:r>
              <w:rPr>
                <w:rFonts w:ascii="宋体" w:eastAsia="宋体" w:hAnsi="宋体" w:cs="宋体"/>
                <w:sz w:val="21"/>
                <w:szCs w:val="21"/>
                <w:lang w:eastAsia="zh-CN"/>
              </w:rPr>
              <w:t>7</w:t>
            </w:r>
          </w:p>
        </w:tc>
        <w:tc>
          <w:tcPr>
            <w:tcW w:w="871" w:type="dxa"/>
            <w:vAlign w:val="center"/>
          </w:tcPr>
          <w:p w:rsidR="00F044FF" w:rsidRDefault="00F044FF" w:rsidP="000667E4">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565" w:type="dxa"/>
            <w:gridSpan w:val="2"/>
            <w:vAlign w:val="center"/>
          </w:tcPr>
          <w:p w:rsidR="00F044FF" w:rsidRPr="005051F2" w:rsidRDefault="00F044FF" w:rsidP="000667E4">
            <w:pPr>
              <w:pStyle w:val="TableParagraph"/>
              <w:spacing w:before="72"/>
              <w:ind w:left="194"/>
              <w:jc w:val="center"/>
              <w:rPr>
                <w:rFonts w:ascii="宋体" w:eastAsia="PMingLiU" w:hAnsi="宋体" w:cs="宋体"/>
                <w:sz w:val="21"/>
                <w:szCs w:val="21"/>
                <w:lang w:eastAsia="zh-TW"/>
              </w:rPr>
            </w:pPr>
            <w:r>
              <w:rPr>
                <w:rFonts w:ascii="宋体" w:eastAsia="宋体" w:hAnsi="宋体" w:cs="宋体"/>
                <w:sz w:val="21"/>
                <w:szCs w:val="21"/>
                <w:lang w:eastAsia="zh-CN"/>
              </w:rPr>
              <w:t>32</w:t>
            </w:r>
          </w:p>
        </w:tc>
        <w:tc>
          <w:tcPr>
            <w:tcW w:w="2333" w:type="dxa"/>
            <w:gridSpan w:val="4"/>
            <w:vAlign w:val="center"/>
          </w:tcPr>
          <w:p w:rsidR="00F044FF" w:rsidRDefault="00F044FF" w:rsidP="000667E4">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其中实践学时</w:t>
            </w:r>
          </w:p>
        </w:tc>
        <w:tc>
          <w:tcPr>
            <w:tcW w:w="1517" w:type="dxa"/>
            <w:gridSpan w:val="2"/>
            <w:vAlign w:val="center"/>
          </w:tcPr>
          <w:p w:rsidR="00F044FF" w:rsidRPr="005051F2" w:rsidRDefault="00F044FF" w:rsidP="000667E4">
            <w:pPr>
              <w:pStyle w:val="TableParagraph"/>
              <w:spacing w:before="72"/>
              <w:ind w:left="9"/>
              <w:jc w:val="center"/>
              <w:rPr>
                <w:rFonts w:ascii="宋体" w:eastAsia="PMingLiU" w:hAnsi="宋体" w:cs="宋体"/>
                <w:sz w:val="21"/>
                <w:szCs w:val="21"/>
                <w:lang w:eastAsia="zh-TW"/>
              </w:rPr>
            </w:pPr>
            <w:r w:rsidRPr="00BE3CA0">
              <w:rPr>
                <w:rFonts w:ascii="宋体" w:eastAsia="宋体" w:hAnsi="宋体" w:cs="宋体"/>
                <w:sz w:val="21"/>
                <w:szCs w:val="21"/>
                <w:lang w:eastAsia="zh-CN"/>
              </w:rPr>
              <w:t>0</w:t>
            </w:r>
          </w:p>
        </w:tc>
      </w:tr>
      <w:tr w:rsidR="00F044FF" w:rsidTr="000F2603">
        <w:trPr>
          <w:trHeight w:val="415"/>
          <w:jc w:val="center"/>
        </w:trPr>
        <w:tc>
          <w:tcPr>
            <w:tcW w:w="1301" w:type="dxa"/>
            <w:vAlign w:val="center"/>
          </w:tcPr>
          <w:p w:rsidR="00F044FF" w:rsidRDefault="00F044FF" w:rsidP="000667E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F044FF" w:rsidRDefault="00F044FF" w:rsidP="000667E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F044FF" w:rsidRPr="005B04C8" w:rsidRDefault="00F044FF" w:rsidP="000667E4">
            <w:pPr>
              <w:autoSpaceDE/>
              <w:autoSpaceDN/>
              <w:ind w:firstLineChars="200" w:firstLine="420"/>
              <w:jc w:val="both"/>
              <w:rPr>
                <w:rFonts w:cs="宋体"/>
                <w:kern w:val="2"/>
                <w:sz w:val="21"/>
                <w:szCs w:val="21"/>
                <w:lang w:eastAsia="zh-CN"/>
              </w:rPr>
            </w:pPr>
            <w:r w:rsidRPr="00013987">
              <w:rPr>
                <w:rFonts w:ascii="宋体" w:eastAsia="宋体" w:hAnsi="宋体" w:cs="宋体" w:hint="eastAsia"/>
                <w:sz w:val="21"/>
                <w:szCs w:val="21"/>
                <w:lang w:eastAsia="zh-CN"/>
              </w:rPr>
              <w:t>非必填，根据实际填写</w:t>
            </w:r>
          </w:p>
        </w:tc>
      </w:tr>
      <w:tr w:rsidR="00F044FF" w:rsidTr="000F2603">
        <w:trPr>
          <w:trHeight w:val="1803"/>
          <w:jc w:val="center"/>
        </w:trPr>
        <w:tc>
          <w:tcPr>
            <w:tcW w:w="1301" w:type="dxa"/>
            <w:vAlign w:val="center"/>
          </w:tcPr>
          <w:p w:rsidR="00F044FF" w:rsidRDefault="00F044FF" w:rsidP="000667E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F044FF" w:rsidRDefault="00F044FF" w:rsidP="000667E4">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F044FF" w:rsidRDefault="00F044FF" w:rsidP="000667E4">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vAlign w:val="center"/>
          </w:tcPr>
          <w:p w:rsidR="00F044FF" w:rsidRPr="00013987" w:rsidRDefault="00F044FF" w:rsidP="000667E4">
            <w:pPr>
              <w:autoSpaceDE/>
              <w:autoSpaceDN/>
              <w:ind w:firstLineChars="200" w:firstLine="420"/>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先修</w:t>
            </w:r>
            <w:r w:rsidRPr="00013987">
              <w:rPr>
                <w:rFonts w:ascii="宋体" w:eastAsia="宋体" w:hAnsi="宋体" w:cs="宋体" w:hint="cs"/>
                <w:sz w:val="21"/>
                <w:szCs w:val="21"/>
                <w:lang w:eastAsia="zh-CN"/>
              </w:rPr>
              <w:t>课</w:t>
            </w:r>
            <w:r w:rsidRPr="00013987">
              <w:rPr>
                <w:rFonts w:ascii="宋体" w:eastAsia="宋体" w:hAnsi="宋体" w:cs="宋体" w:hint="eastAsia"/>
                <w:sz w:val="21"/>
                <w:szCs w:val="21"/>
                <w:lang w:eastAsia="zh-CN"/>
              </w:rPr>
              <w:t>程：基础工程、工程地质、边坡与支护工程</w:t>
            </w:r>
          </w:p>
          <w:p w:rsidR="00F044FF" w:rsidRPr="005B04C8" w:rsidRDefault="00F044FF" w:rsidP="000667E4">
            <w:pPr>
              <w:autoSpaceDE/>
              <w:autoSpaceDN/>
              <w:ind w:firstLineChars="200" w:firstLine="420"/>
              <w:jc w:val="both"/>
              <w:rPr>
                <w:rFonts w:cs="宋体"/>
                <w:kern w:val="2"/>
                <w:sz w:val="21"/>
                <w:szCs w:val="21"/>
                <w:lang w:eastAsia="zh-CN"/>
              </w:rPr>
            </w:pPr>
            <w:r w:rsidRPr="00013987">
              <w:rPr>
                <w:rFonts w:ascii="宋体" w:eastAsia="宋体" w:hAnsi="宋体" w:cs="宋体"/>
                <w:sz w:val="21"/>
                <w:szCs w:val="21"/>
                <w:lang w:eastAsia="zh-CN"/>
              </w:rPr>
              <w:t>后续课程：</w:t>
            </w:r>
            <w:r w:rsidRPr="00013987">
              <w:rPr>
                <w:rFonts w:ascii="宋体" w:eastAsia="宋体" w:hAnsi="宋体" w:cs="宋体" w:hint="eastAsia"/>
                <w:sz w:val="21"/>
                <w:szCs w:val="21"/>
                <w:lang w:eastAsia="zh-CN"/>
              </w:rPr>
              <w:t>无</w:t>
            </w:r>
            <w:r w:rsidRPr="00013987">
              <w:rPr>
                <w:rFonts w:ascii="宋体" w:eastAsia="宋体" w:hAnsi="宋体" w:cs="宋体"/>
                <w:sz w:val="21"/>
                <w:szCs w:val="21"/>
                <w:lang w:eastAsia="zh-CN"/>
              </w:rPr>
              <w:t xml:space="preserve"> </w:t>
            </w:r>
          </w:p>
        </w:tc>
      </w:tr>
      <w:tr w:rsidR="00F044FF" w:rsidTr="000F2603">
        <w:trPr>
          <w:trHeight w:val="1966"/>
          <w:jc w:val="center"/>
        </w:trPr>
        <w:tc>
          <w:tcPr>
            <w:tcW w:w="1301" w:type="dxa"/>
            <w:vAlign w:val="center"/>
          </w:tcPr>
          <w:p w:rsidR="00F044FF" w:rsidRDefault="00F044FF" w:rsidP="000667E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F044FF" w:rsidRDefault="00F044FF" w:rsidP="000667E4">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F044FF" w:rsidRPr="00013987" w:rsidRDefault="00F044FF" w:rsidP="000667E4">
            <w:pPr>
              <w:autoSpaceDE/>
              <w:autoSpaceDN/>
              <w:ind w:firstLineChars="200" w:firstLine="420"/>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本课程是土木工程专业的一门选修课</w:t>
            </w:r>
            <w:bookmarkStart w:id="4" w:name="OLE_LINK2"/>
            <w:r w:rsidRPr="00013987">
              <w:rPr>
                <w:rFonts w:ascii="宋体" w:eastAsia="宋体" w:hAnsi="宋体" w:cs="宋体" w:hint="eastAsia"/>
                <w:sz w:val="21"/>
                <w:szCs w:val="21"/>
                <w:lang w:eastAsia="zh-CN"/>
              </w:rPr>
              <w:t>，其教学目的是为学习</w:t>
            </w:r>
            <w:bookmarkEnd w:id="4"/>
            <w:r w:rsidRPr="00013987">
              <w:rPr>
                <w:rFonts w:ascii="宋体" w:eastAsia="宋体" w:hAnsi="宋体" w:cs="宋体" w:hint="eastAsia"/>
                <w:sz w:val="21"/>
                <w:szCs w:val="21"/>
                <w:lang w:eastAsia="zh-CN"/>
              </w:rPr>
              <w:t>各类灾害的危害、防灾减灾方法及发展趋势的基本知识，并为今后从事基础设施、高层建筑、城市综合体、水电油气管网等建设，能分析各</w:t>
            </w:r>
            <w:proofErr w:type="gramStart"/>
            <w:r w:rsidRPr="00013987">
              <w:rPr>
                <w:rFonts w:ascii="宋体" w:eastAsia="宋体" w:hAnsi="宋体" w:cs="宋体" w:hint="eastAsia"/>
                <w:sz w:val="21"/>
                <w:szCs w:val="21"/>
                <w:lang w:eastAsia="zh-CN"/>
              </w:rPr>
              <w:t>类承灾体</w:t>
            </w:r>
            <w:proofErr w:type="gramEnd"/>
            <w:r w:rsidRPr="00013987">
              <w:rPr>
                <w:rFonts w:ascii="宋体" w:eastAsia="宋体" w:hAnsi="宋体" w:cs="宋体" w:hint="eastAsia"/>
                <w:sz w:val="21"/>
                <w:szCs w:val="21"/>
                <w:lang w:eastAsia="zh-CN"/>
              </w:rPr>
              <w:t>暴露度、集中度、脆弱性，掌握防灾减灾工作中专业基础知识和专业理论。</w:t>
            </w:r>
          </w:p>
          <w:p w:rsidR="00F044FF" w:rsidRPr="00013987" w:rsidRDefault="00F044FF" w:rsidP="000667E4">
            <w:pPr>
              <w:autoSpaceDE/>
              <w:autoSpaceDN/>
              <w:ind w:firstLineChars="200" w:firstLine="420"/>
              <w:jc w:val="both"/>
              <w:rPr>
                <w:rFonts w:ascii="宋体" w:eastAsia="宋体" w:hAnsi="宋体" w:cs="宋体"/>
                <w:sz w:val="21"/>
                <w:szCs w:val="21"/>
                <w:lang w:eastAsia="zh-CN"/>
              </w:rPr>
            </w:pPr>
            <w:r w:rsidRPr="00013987">
              <w:rPr>
                <w:rFonts w:ascii="宋体" w:eastAsia="宋体" w:hAnsi="宋体" w:cs="宋体" w:hint="cs"/>
                <w:sz w:val="21"/>
                <w:szCs w:val="21"/>
                <w:lang w:eastAsia="zh-CN"/>
              </w:rPr>
              <w:t>课</w:t>
            </w:r>
            <w:r w:rsidRPr="00013987">
              <w:rPr>
                <w:rFonts w:ascii="宋体" w:eastAsia="宋体" w:hAnsi="宋体" w:cs="宋体" w:hint="eastAsia"/>
                <w:sz w:val="21"/>
                <w:szCs w:val="21"/>
                <w:lang w:eastAsia="zh-CN"/>
              </w:rPr>
              <w:t>程</w:t>
            </w:r>
            <w:r w:rsidRPr="00013987">
              <w:rPr>
                <w:rFonts w:ascii="宋体" w:eastAsia="宋体" w:hAnsi="宋体" w:cs="宋体" w:hint="cs"/>
                <w:sz w:val="21"/>
                <w:szCs w:val="21"/>
                <w:lang w:eastAsia="zh-CN"/>
              </w:rPr>
              <w:t>内</w:t>
            </w:r>
            <w:r w:rsidRPr="00013987">
              <w:rPr>
                <w:rFonts w:ascii="宋体" w:eastAsia="宋体" w:hAnsi="宋体" w:cs="宋体" w:hint="eastAsia"/>
                <w:sz w:val="21"/>
                <w:szCs w:val="21"/>
                <w:lang w:eastAsia="zh-CN"/>
              </w:rPr>
              <w:t>容主要包括：地质灾害、地震灾害、风灾灾害、火灾灾害、洪水与洪涝灾害等的基本特征、评价方法、防灾减灾措施和对策等城市防灾减灾规划的主要内容、方法、流程及趋势。</w:t>
            </w:r>
          </w:p>
        </w:tc>
      </w:tr>
      <w:tr w:rsidR="00F044FF" w:rsidTr="000F2603">
        <w:trPr>
          <w:trHeight w:val="3685"/>
          <w:jc w:val="center"/>
        </w:trPr>
        <w:tc>
          <w:tcPr>
            <w:tcW w:w="1301" w:type="dxa"/>
            <w:vAlign w:val="center"/>
          </w:tcPr>
          <w:p w:rsidR="00F044FF" w:rsidRDefault="00F044FF" w:rsidP="000667E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F044FF" w:rsidRDefault="00F044FF" w:rsidP="000667E4">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F044FF" w:rsidRPr="00013987" w:rsidRDefault="00F044FF" w:rsidP="000667E4">
            <w:pPr>
              <w:autoSpaceDE/>
              <w:autoSpaceDN/>
              <w:ind w:firstLineChars="200" w:firstLine="420"/>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（一）知识</w:t>
            </w:r>
          </w:p>
          <w:p w:rsidR="00F044FF" w:rsidRPr="00013987" w:rsidRDefault="00F044FF" w:rsidP="000667E4">
            <w:pPr>
              <w:autoSpaceDE/>
              <w:autoSpaceDN/>
              <w:ind w:firstLineChars="200" w:firstLine="420"/>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使学生对震灾、火灾、水灾、风灾和地质灾害基本特性，了解工程安全和防灾对，使其牢固地掌握防灾减灾知识有清晰的了解。</w:t>
            </w:r>
          </w:p>
          <w:p w:rsidR="00F044FF" w:rsidRPr="00013987" w:rsidRDefault="00F044FF" w:rsidP="000667E4">
            <w:pPr>
              <w:autoSpaceDE/>
              <w:autoSpaceDN/>
              <w:ind w:firstLineChars="200" w:firstLine="420"/>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（二）能力</w:t>
            </w:r>
          </w:p>
          <w:p w:rsidR="00F044FF" w:rsidRPr="00013987" w:rsidRDefault="00F044FF" w:rsidP="000667E4">
            <w:pPr>
              <w:autoSpaceDE/>
              <w:autoSpaceDN/>
              <w:ind w:firstLineChars="200" w:firstLine="420"/>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了解震灾、火灾、水灾、风灾和地质灾害的成灾机理，并初步掌握防灾减灾的工程技术和管理方法。</w:t>
            </w:r>
          </w:p>
          <w:p w:rsidR="00F044FF" w:rsidRPr="00013987" w:rsidRDefault="00F044FF" w:rsidP="000667E4">
            <w:pPr>
              <w:autoSpaceDE/>
              <w:autoSpaceDN/>
              <w:ind w:firstLineChars="200" w:firstLine="420"/>
              <w:jc w:val="both"/>
              <w:rPr>
                <w:rFonts w:ascii="宋体" w:eastAsia="宋体" w:hAnsi="宋体" w:cs="宋体"/>
                <w:sz w:val="21"/>
                <w:szCs w:val="21"/>
                <w:lang w:eastAsia="zh-CN"/>
              </w:rPr>
            </w:pPr>
            <w:r w:rsidRPr="00013987">
              <w:rPr>
                <w:rFonts w:ascii="宋体" w:eastAsia="宋体" w:hAnsi="宋体" w:cs="宋体"/>
                <w:sz w:val="21"/>
                <w:szCs w:val="21"/>
                <w:lang w:eastAsia="zh-CN"/>
              </w:rPr>
              <w:t>能够熟练根据相关标准，</w:t>
            </w:r>
            <w:r w:rsidRPr="00013987">
              <w:rPr>
                <w:rFonts w:ascii="宋体" w:eastAsia="宋体" w:hAnsi="宋体" w:cs="宋体" w:hint="eastAsia"/>
                <w:sz w:val="21"/>
                <w:szCs w:val="21"/>
                <w:lang w:eastAsia="zh-CN"/>
              </w:rPr>
              <w:t>将实际问题</w:t>
            </w:r>
            <w:proofErr w:type="gramStart"/>
            <w:r w:rsidRPr="00013987">
              <w:rPr>
                <w:rFonts w:ascii="宋体" w:eastAsia="宋体" w:hAnsi="宋体" w:cs="宋体" w:hint="eastAsia"/>
                <w:sz w:val="21"/>
                <w:szCs w:val="21"/>
                <w:lang w:eastAsia="zh-CN"/>
              </w:rPr>
              <w:t>建立数力模型</w:t>
            </w:r>
            <w:proofErr w:type="gramEnd"/>
            <w:r w:rsidRPr="00013987">
              <w:rPr>
                <w:rFonts w:ascii="宋体" w:eastAsia="宋体" w:hAnsi="宋体" w:cs="宋体" w:hint="eastAsia"/>
                <w:sz w:val="21"/>
                <w:szCs w:val="21"/>
                <w:lang w:eastAsia="zh-CN"/>
              </w:rPr>
              <w:t>和求解分析，由此培养利用专业基础知识解决防灾减灾工程问题的能力。</w:t>
            </w:r>
          </w:p>
          <w:p w:rsidR="00F044FF" w:rsidRPr="00013987" w:rsidRDefault="00F044FF" w:rsidP="000667E4">
            <w:pPr>
              <w:pStyle w:val="TableParagraph"/>
              <w:spacing w:before="124"/>
              <w:ind w:left="35"/>
              <w:rPr>
                <w:rFonts w:ascii="宋体" w:eastAsia="宋体" w:hAnsi="宋体" w:cs="宋体"/>
                <w:sz w:val="21"/>
                <w:szCs w:val="21"/>
                <w:lang w:eastAsia="zh-CN"/>
              </w:rPr>
            </w:pPr>
            <w:r w:rsidRPr="00013987">
              <w:rPr>
                <w:rFonts w:ascii="宋体" w:eastAsia="宋体" w:hAnsi="宋体" w:cs="宋体" w:hint="eastAsia"/>
                <w:sz w:val="21"/>
                <w:szCs w:val="21"/>
                <w:lang w:eastAsia="zh-CN"/>
              </w:rPr>
              <w:t>（三）素养</w:t>
            </w:r>
          </w:p>
          <w:p w:rsidR="00F044FF" w:rsidRPr="00013987" w:rsidRDefault="00F044FF" w:rsidP="000667E4">
            <w:pPr>
              <w:pStyle w:val="TableParagraph"/>
              <w:numPr>
                <w:ilvl w:val="0"/>
                <w:numId w:val="7"/>
              </w:numPr>
              <w:ind w:left="964" w:right="164" w:hanging="482"/>
              <w:rPr>
                <w:rFonts w:ascii="宋体" w:eastAsia="宋体" w:hAnsi="宋体" w:cs="宋体"/>
                <w:sz w:val="21"/>
                <w:szCs w:val="21"/>
                <w:lang w:eastAsia="zh-CN"/>
              </w:rPr>
            </w:pPr>
            <w:r w:rsidRPr="00013987">
              <w:rPr>
                <w:rFonts w:ascii="宋体" w:eastAsia="宋体" w:hAnsi="宋体" w:cs="宋体" w:hint="eastAsia"/>
                <w:sz w:val="21"/>
                <w:szCs w:val="21"/>
                <w:lang w:eastAsia="zh-CN"/>
              </w:rPr>
              <w:t>重视减灾防灾理念对土木工程的影响；</w:t>
            </w:r>
          </w:p>
          <w:p w:rsidR="00F044FF" w:rsidRPr="00013987" w:rsidRDefault="00F044FF" w:rsidP="000667E4">
            <w:pPr>
              <w:pStyle w:val="TableParagraph"/>
              <w:numPr>
                <w:ilvl w:val="0"/>
                <w:numId w:val="7"/>
              </w:numPr>
              <w:ind w:left="964" w:right="164" w:hanging="482"/>
              <w:rPr>
                <w:rFonts w:ascii="宋体" w:eastAsia="宋体" w:hAnsi="宋体" w:cs="宋体"/>
                <w:sz w:val="21"/>
                <w:szCs w:val="21"/>
                <w:lang w:eastAsia="zh-CN"/>
              </w:rPr>
            </w:pPr>
            <w:r w:rsidRPr="00013987">
              <w:rPr>
                <w:rFonts w:ascii="宋体" w:eastAsia="宋体" w:hAnsi="宋体" w:cs="宋体" w:hint="eastAsia"/>
                <w:sz w:val="21"/>
                <w:szCs w:val="21"/>
                <w:lang w:eastAsia="zh-CN"/>
              </w:rPr>
              <w:t>培养学生作为工程技术人员应具备的基本职业操守和职业道德。</w:t>
            </w:r>
          </w:p>
        </w:tc>
      </w:tr>
      <w:tr w:rsidR="00F044FF" w:rsidTr="000F2603">
        <w:trPr>
          <w:trHeight w:val="809"/>
          <w:jc w:val="center"/>
        </w:trPr>
        <w:tc>
          <w:tcPr>
            <w:tcW w:w="1301" w:type="dxa"/>
            <w:vMerge w:val="restart"/>
            <w:vAlign w:val="center"/>
          </w:tcPr>
          <w:p w:rsidR="00F044FF" w:rsidRDefault="00F044FF" w:rsidP="000667E4">
            <w:pPr>
              <w:pStyle w:val="TableParagraph"/>
              <w:jc w:val="center"/>
              <w:rPr>
                <w:rFonts w:ascii="宋体"/>
                <w:b/>
                <w:w w:val="98"/>
                <w:sz w:val="21"/>
                <w:lang w:eastAsia="zh-CN"/>
              </w:rPr>
            </w:pPr>
            <w:r>
              <w:rPr>
                <w:rFonts w:ascii="宋体"/>
                <w:b/>
                <w:w w:val="98"/>
                <w:sz w:val="21"/>
                <w:lang w:eastAsia="zh-CN"/>
              </w:rPr>
              <w:t>D</w:t>
            </w:r>
          </w:p>
          <w:p w:rsidR="00F044FF" w:rsidRDefault="00F044FF" w:rsidP="000667E4">
            <w:pPr>
              <w:pStyle w:val="TableParagraph"/>
              <w:jc w:val="center"/>
              <w:rPr>
                <w:rFonts w:ascii="宋体" w:eastAsia="宋体"/>
                <w:b/>
                <w:sz w:val="21"/>
                <w:lang w:eastAsia="zh-CN"/>
              </w:rPr>
            </w:pPr>
            <w:r>
              <w:rPr>
                <w:rFonts w:ascii="宋体" w:eastAsia="宋体" w:hint="eastAsia"/>
                <w:b/>
                <w:sz w:val="21"/>
                <w:lang w:eastAsia="zh-CN"/>
              </w:rPr>
              <w:t>课程目标与</w:t>
            </w:r>
          </w:p>
          <w:p w:rsidR="00F044FF" w:rsidRDefault="00F044FF" w:rsidP="000667E4">
            <w:pPr>
              <w:pStyle w:val="TableParagraph"/>
              <w:jc w:val="center"/>
              <w:rPr>
                <w:rFonts w:ascii="宋体" w:eastAsia="宋体"/>
                <w:b/>
                <w:sz w:val="21"/>
                <w:lang w:eastAsia="zh-CN"/>
              </w:rPr>
            </w:pPr>
            <w:r>
              <w:rPr>
                <w:rFonts w:ascii="宋体" w:eastAsia="宋体" w:hint="eastAsia"/>
                <w:b/>
                <w:sz w:val="21"/>
                <w:lang w:eastAsia="zh-CN"/>
              </w:rPr>
              <w:t>毕业要求的</w:t>
            </w:r>
          </w:p>
          <w:p w:rsidR="00F044FF" w:rsidRDefault="00F044FF" w:rsidP="000667E4">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F044FF" w:rsidRDefault="00F044FF" w:rsidP="000667E4">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F044FF" w:rsidRDefault="00F044FF" w:rsidP="000667E4">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F044FF" w:rsidRDefault="00F044FF" w:rsidP="000667E4">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F044FF" w:rsidTr="000F2603">
        <w:trPr>
          <w:trHeight w:val="809"/>
          <w:jc w:val="center"/>
        </w:trPr>
        <w:tc>
          <w:tcPr>
            <w:tcW w:w="1301" w:type="dxa"/>
            <w:vMerge/>
          </w:tcPr>
          <w:p w:rsidR="00F044FF" w:rsidRDefault="00F044FF" w:rsidP="000667E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F044FF" w:rsidRPr="00013987" w:rsidRDefault="00F044FF" w:rsidP="000667E4">
            <w:pPr>
              <w:autoSpaceDE/>
              <w:autoSpaceDN/>
              <w:ind w:firstLineChars="200" w:firstLine="420"/>
              <w:rPr>
                <w:rFonts w:ascii="宋体" w:eastAsia="宋体" w:hAnsi="宋体" w:cs="宋体"/>
                <w:sz w:val="21"/>
                <w:szCs w:val="21"/>
                <w:lang w:eastAsia="zh-CN"/>
              </w:rPr>
            </w:pPr>
            <w:r w:rsidRPr="00013987">
              <w:rPr>
                <w:rFonts w:ascii="宋体" w:eastAsia="宋体" w:hAnsi="宋体" w:cs="宋体"/>
                <w:sz w:val="21"/>
                <w:szCs w:val="21"/>
                <w:lang w:eastAsia="zh-CN"/>
              </w:rPr>
              <w:t xml:space="preserve">1. </w:t>
            </w:r>
            <w:r w:rsidRPr="00013987">
              <w:rPr>
                <w:rFonts w:ascii="宋体" w:eastAsia="宋体" w:hAnsi="宋体" w:cs="宋体" w:hint="eastAsia"/>
                <w:sz w:val="21"/>
                <w:szCs w:val="21"/>
                <w:lang w:eastAsia="zh-CN"/>
              </w:rPr>
              <w:t>工程知识</w:t>
            </w:r>
          </w:p>
        </w:tc>
        <w:tc>
          <w:tcPr>
            <w:tcW w:w="2879" w:type="dxa"/>
            <w:gridSpan w:val="4"/>
            <w:vAlign w:val="center"/>
          </w:tcPr>
          <w:p w:rsidR="00F044FF" w:rsidRPr="00013987" w:rsidRDefault="00F044FF" w:rsidP="000667E4">
            <w:pPr>
              <w:autoSpaceDE/>
              <w:autoSpaceDN/>
              <w:ind w:firstLineChars="200" w:firstLine="420"/>
              <w:rPr>
                <w:rFonts w:ascii="宋体" w:eastAsia="宋体" w:hAnsi="宋体" w:cs="宋体"/>
                <w:sz w:val="21"/>
                <w:szCs w:val="21"/>
                <w:lang w:eastAsia="zh-CN"/>
              </w:rPr>
            </w:pPr>
            <w:r w:rsidRPr="00013987">
              <w:rPr>
                <w:rFonts w:ascii="宋体" w:eastAsia="宋体" w:hAnsi="宋体" w:cs="宋体" w:hint="eastAsia"/>
                <w:sz w:val="21"/>
                <w:szCs w:val="21"/>
                <w:lang w:eastAsia="zh-CN"/>
              </w:rPr>
              <w:t>具备理解土木工程专业复杂问题所要求的数学、自然科学、工程基础及专业知识。</w:t>
            </w:r>
          </w:p>
        </w:tc>
        <w:tc>
          <w:tcPr>
            <w:tcW w:w="2536" w:type="dxa"/>
            <w:gridSpan w:val="4"/>
            <w:vAlign w:val="center"/>
          </w:tcPr>
          <w:p w:rsidR="00F044FF" w:rsidRPr="00013987" w:rsidRDefault="00F044FF" w:rsidP="000667E4">
            <w:pPr>
              <w:autoSpaceDE/>
              <w:autoSpaceDN/>
              <w:ind w:firstLineChars="200" w:firstLine="420"/>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w:t>
            </w:r>
            <w:r w:rsidRPr="00013987">
              <w:rPr>
                <w:rFonts w:ascii="宋体" w:eastAsia="宋体" w:hAnsi="宋体" w:cs="宋体"/>
                <w:sz w:val="21"/>
                <w:szCs w:val="21"/>
                <w:lang w:eastAsia="zh-CN"/>
              </w:rPr>
              <w:t>1</w:t>
            </w:r>
          </w:p>
        </w:tc>
      </w:tr>
      <w:tr w:rsidR="00F044FF" w:rsidTr="000F2603">
        <w:trPr>
          <w:trHeight w:val="809"/>
          <w:jc w:val="center"/>
        </w:trPr>
        <w:tc>
          <w:tcPr>
            <w:tcW w:w="1301" w:type="dxa"/>
            <w:vMerge/>
          </w:tcPr>
          <w:p w:rsidR="00F044FF" w:rsidRDefault="00F044FF" w:rsidP="000667E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F044FF" w:rsidRPr="00013987" w:rsidRDefault="00F044FF" w:rsidP="000667E4">
            <w:pPr>
              <w:autoSpaceDE/>
              <w:autoSpaceDN/>
              <w:ind w:firstLineChars="200" w:firstLine="420"/>
              <w:rPr>
                <w:rFonts w:ascii="宋体" w:eastAsia="宋体" w:hAnsi="宋体" w:cs="宋体"/>
                <w:sz w:val="21"/>
                <w:szCs w:val="21"/>
                <w:lang w:eastAsia="zh-CN"/>
              </w:rPr>
            </w:pPr>
            <w:r w:rsidRPr="00013987">
              <w:rPr>
                <w:rFonts w:ascii="宋体" w:eastAsia="宋体" w:hAnsi="宋体" w:cs="宋体"/>
                <w:sz w:val="21"/>
                <w:szCs w:val="21"/>
                <w:lang w:eastAsia="zh-CN"/>
              </w:rPr>
              <w:t xml:space="preserve">2. </w:t>
            </w:r>
            <w:r w:rsidRPr="00013987">
              <w:rPr>
                <w:rFonts w:ascii="宋体" w:eastAsia="宋体" w:hAnsi="宋体" w:cs="宋体" w:hint="eastAsia"/>
                <w:sz w:val="21"/>
                <w:szCs w:val="21"/>
                <w:lang w:eastAsia="zh-CN"/>
              </w:rPr>
              <w:t>问题分析</w:t>
            </w:r>
          </w:p>
        </w:tc>
        <w:tc>
          <w:tcPr>
            <w:tcW w:w="2879" w:type="dxa"/>
            <w:gridSpan w:val="4"/>
            <w:vAlign w:val="center"/>
          </w:tcPr>
          <w:p w:rsidR="00F044FF" w:rsidRPr="00013987" w:rsidRDefault="00F044FF" w:rsidP="000667E4">
            <w:pPr>
              <w:autoSpaceDE/>
              <w:autoSpaceDN/>
              <w:ind w:firstLineChars="200" w:firstLine="420"/>
              <w:rPr>
                <w:rFonts w:ascii="宋体" w:eastAsia="宋体" w:hAnsi="宋体" w:cs="宋体"/>
                <w:sz w:val="21"/>
                <w:szCs w:val="21"/>
                <w:lang w:eastAsia="zh-CN"/>
              </w:rPr>
            </w:pPr>
            <w:r w:rsidRPr="00013987">
              <w:rPr>
                <w:rFonts w:ascii="宋体" w:eastAsia="宋体" w:hAnsi="宋体" w:cs="宋体" w:hint="eastAsia"/>
                <w:sz w:val="21"/>
                <w:szCs w:val="21"/>
                <w:lang w:eastAsia="zh-CN"/>
              </w:rPr>
              <w:t>能够应用数学、自然科学和工程科学的基本原理，采用公式、图表和文字等形式对土木工程专业的复杂工程问题进行识别建模和解析。</w:t>
            </w:r>
          </w:p>
        </w:tc>
        <w:tc>
          <w:tcPr>
            <w:tcW w:w="2536" w:type="dxa"/>
            <w:gridSpan w:val="4"/>
            <w:vAlign w:val="center"/>
          </w:tcPr>
          <w:p w:rsidR="00F044FF" w:rsidRPr="00013987" w:rsidRDefault="00F044FF" w:rsidP="000667E4">
            <w:pPr>
              <w:autoSpaceDE/>
              <w:autoSpaceDN/>
              <w:ind w:firstLineChars="200" w:firstLine="420"/>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w:t>
            </w:r>
            <w:r w:rsidRPr="00013987">
              <w:rPr>
                <w:rFonts w:ascii="宋体" w:eastAsia="宋体" w:hAnsi="宋体" w:cs="宋体"/>
                <w:sz w:val="21"/>
                <w:szCs w:val="21"/>
                <w:lang w:eastAsia="zh-CN"/>
              </w:rPr>
              <w:t>1</w:t>
            </w:r>
            <w:r w:rsidRPr="00013987">
              <w:rPr>
                <w:rFonts w:ascii="宋体" w:eastAsia="宋体" w:hAnsi="宋体" w:cs="宋体" w:hint="eastAsia"/>
                <w:sz w:val="21"/>
                <w:szCs w:val="21"/>
                <w:lang w:eastAsia="zh-CN"/>
              </w:rPr>
              <w:t>、</w:t>
            </w:r>
            <w:r w:rsidRPr="00013987">
              <w:rPr>
                <w:rFonts w:ascii="宋体" w:eastAsia="宋体" w:hAnsi="宋体" w:cs="宋体"/>
                <w:sz w:val="21"/>
                <w:szCs w:val="21"/>
                <w:lang w:eastAsia="zh-CN"/>
              </w:rPr>
              <w:t>2</w:t>
            </w:r>
            <w:r w:rsidRPr="00013987">
              <w:rPr>
                <w:rFonts w:ascii="宋体" w:eastAsia="宋体" w:hAnsi="宋体" w:cs="宋体" w:hint="eastAsia"/>
                <w:sz w:val="21"/>
                <w:szCs w:val="21"/>
                <w:lang w:eastAsia="zh-CN"/>
              </w:rPr>
              <w:t>、</w:t>
            </w:r>
            <w:r w:rsidRPr="00013987">
              <w:rPr>
                <w:rFonts w:ascii="宋体" w:eastAsia="宋体" w:hAnsi="宋体" w:cs="宋体"/>
                <w:sz w:val="21"/>
                <w:szCs w:val="21"/>
                <w:lang w:eastAsia="zh-CN"/>
              </w:rPr>
              <w:t>3</w:t>
            </w:r>
          </w:p>
        </w:tc>
      </w:tr>
      <w:tr w:rsidR="00F044FF" w:rsidTr="000F2603">
        <w:trPr>
          <w:trHeight w:val="809"/>
          <w:jc w:val="center"/>
        </w:trPr>
        <w:tc>
          <w:tcPr>
            <w:tcW w:w="1301" w:type="dxa"/>
            <w:vMerge/>
          </w:tcPr>
          <w:p w:rsidR="00F044FF" w:rsidRDefault="00F044FF" w:rsidP="000667E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F044FF" w:rsidRPr="00013987" w:rsidRDefault="00F044FF" w:rsidP="000667E4">
            <w:pPr>
              <w:autoSpaceDE/>
              <w:autoSpaceDN/>
              <w:ind w:firstLineChars="200" w:firstLine="420"/>
              <w:rPr>
                <w:rFonts w:ascii="宋体" w:eastAsia="宋体" w:hAnsi="宋体" w:cs="宋体"/>
                <w:sz w:val="21"/>
                <w:szCs w:val="21"/>
                <w:lang w:eastAsia="zh-CN"/>
              </w:rPr>
            </w:pPr>
            <w:r w:rsidRPr="00013987">
              <w:rPr>
                <w:rFonts w:ascii="宋体" w:eastAsia="宋体" w:hAnsi="宋体" w:cs="宋体"/>
                <w:sz w:val="21"/>
                <w:szCs w:val="21"/>
                <w:lang w:eastAsia="zh-CN"/>
              </w:rPr>
              <w:t>5.</w:t>
            </w:r>
            <w:r w:rsidRPr="00013987">
              <w:rPr>
                <w:rFonts w:ascii="宋体" w:eastAsia="宋体" w:hAnsi="宋体" w:cs="宋体" w:hint="eastAsia"/>
                <w:sz w:val="21"/>
                <w:szCs w:val="21"/>
                <w:lang w:eastAsia="zh-CN"/>
              </w:rPr>
              <w:t>使用现代工具</w:t>
            </w:r>
          </w:p>
        </w:tc>
        <w:tc>
          <w:tcPr>
            <w:tcW w:w="2879" w:type="dxa"/>
            <w:gridSpan w:val="4"/>
          </w:tcPr>
          <w:p w:rsidR="00F044FF" w:rsidRPr="00013987" w:rsidRDefault="00F044FF" w:rsidP="000667E4">
            <w:pPr>
              <w:autoSpaceDE/>
              <w:autoSpaceDN/>
              <w:ind w:firstLineChars="200" w:firstLine="420"/>
              <w:rPr>
                <w:rFonts w:ascii="宋体" w:eastAsia="宋体" w:hAnsi="宋体" w:cs="宋体"/>
                <w:sz w:val="21"/>
                <w:szCs w:val="21"/>
                <w:lang w:eastAsia="zh-CN"/>
              </w:rPr>
            </w:pPr>
            <w:r w:rsidRPr="00013987">
              <w:rPr>
                <w:rFonts w:ascii="宋体" w:eastAsia="宋体" w:hAnsi="宋体" w:cs="宋体" w:hint="eastAsia"/>
                <w:sz w:val="21"/>
                <w:szCs w:val="21"/>
                <w:lang w:eastAsia="zh-CN"/>
              </w:rPr>
              <w:t>了解土木工程专业常用的现代工程工具、信息技术工具、工程工具和计算机软件的原理和使用方法，并理解其优点和局限性。</w:t>
            </w:r>
          </w:p>
        </w:tc>
        <w:tc>
          <w:tcPr>
            <w:tcW w:w="2536" w:type="dxa"/>
            <w:gridSpan w:val="4"/>
            <w:vAlign w:val="center"/>
          </w:tcPr>
          <w:p w:rsidR="00F044FF" w:rsidRPr="00013987" w:rsidRDefault="00F044FF" w:rsidP="000667E4">
            <w:pPr>
              <w:autoSpaceDE/>
              <w:autoSpaceDN/>
              <w:ind w:firstLineChars="200" w:firstLine="420"/>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w:t>
            </w:r>
            <w:r w:rsidRPr="00013987">
              <w:rPr>
                <w:rFonts w:ascii="宋体" w:eastAsia="宋体" w:hAnsi="宋体" w:cs="宋体"/>
                <w:sz w:val="21"/>
                <w:szCs w:val="21"/>
                <w:lang w:eastAsia="zh-CN"/>
              </w:rPr>
              <w:t>2</w:t>
            </w:r>
            <w:r w:rsidRPr="00013987">
              <w:rPr>
                <w:rFonts w:ascii="宋体" w:eastAsia="宋体" w:hAnsi="宋体" w:cs="宋体" w:hint="eastAsia"/>
                <w:sz w:val="21"/>
                <w:szCs w:val="21"/>
                <w:lang w:eastAsia="zh-CN"/>
              </w:rPr>
              <w:t>、</w:t>
            </w:r>
            <w:r w:rsidRPr="00013987">
              <w:rPr>
                <w:rFonts w:ascii="宋体" w:eastAsia="宋体" w:hAnsi="宋体" w:cs="宋体"/>
                <w:sz w:val="21"/>
                <w:szCs w:val="21"/>
                <w:lang w:eastAsia="zh-CN"/>
              </w:rPr>
              <w:t>3</w:t>
            </w:r>
          </w:p>
        </w:tc>
      </w:tr>
      <w:tr w:rsidR="00F044FF" w:rsidTr="000F2603">
        <w:trPr>
          <w:trHeight w:val="377"/>
          <w:jc w:val="center"/>
        </w:trPr>
        <w:tc>
          <w:tcPr>
            <w:tcW w:w="1301" w:type="dxa"/>
            <w:vMerge w:val="restart"/>
            <w:vAlign w:val="center"/>
          </w:tcPr>
          <w:p w:rsidR="00F044FF" w:rsidRDefault="00F044FF" w:rsidP="000667E4">
            <w:pPr>
              <w:pStyle w:val="TableParagraph"/>
              <w:spacing w:before="152"/>
              <w:ind w:left="8"/>
              <w:jc w:val="center"/>
              <w:rPr>
                <w:rFonts w:ascii="宋体"/>
                <w:b/>
                <w:sz w:val="21"/>
              </w:rPr>
            </w:pPr>
            <w:r>
              <w:rPr>
                <w:rFonts w:ascii="宋体"/>
                <w:b/>
                <w:w w:val="98"/>
                <w:sz w:val="21"/>
                <w:lang w:eastAsia="zh-CN"/>
              </w:rPr>
              <w:t>E</w:t>
            </w:r>
          </w:p>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F044FF" w:rsidTr="000F2603">
        <w:trPr>
          <w:trHeight w:val="90"/>
          <w:jc w:val="center"/>
        </w:trPr>
        <w:tc>
          <w:tcPr>
            <w:tcW w:w="1301" w:type="dxa"/>
            <w:vMerge/>
            <w:vAlign w:val="center"/>
          </w:tcPr>
          <w:p w:rsidR="00F044FF" w:rsidRDefault="00F044FF" w:rsidP="000667E4">
            <w:pPr>
              <w:pStyle w:val="TableParagraph"/>
              <w:spacing w:before="125"/>
              <w:ind w:right="23"/>
              <w:jc w:val="center"/>
            </w:pPr>
          </w:p>
        </w:tc>
        <w:tc>
          <w:tcPr>
            <w:tcW w:w="5068" w:type="dxa"/>
            <w:gridSpan w:val="7"/>
            <w:vMerge/>
            <w:vAlign w:val="center"/>
          </w:tcPr>
          <w:p w:rsidR="00F044FF" w:rsidRDefault="00F044FF" w:rsidP="000667E4">
            <w:pPr>
              <w:pStyle w:val="TableParagraph"/>
              <w:spacing w:before="125"/>
              <w:ind w:right="23"/>
              <w:jc w:val="center"/>
            </w:pPr>
          </w:p>
        </w:tc>
        <w:tc>
          <w:tcPr>
            <w:tcW w:w="884" w:type="dxa"/>
            <w:tcBorders>
              <w:bottom w:val="single" w:sz="4" w:space="0" w:color="auto"/>
            </w:tcBorders>
            <w:vAlign w:val="center"/>
          </w:tcPr>
          <w:p w:rsidR="00F044FF" w:rsidRDefault="00F044FF" w:rsidP="000667E4">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F044FF" w:rsidRDefault="00F044FF" w:rsidP="000667E4">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F044FF" w:rsidRDefault="00F044FF" w:rsidP="000667E4">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F044FF" w:rsidTr="000F2603">
        <w:trPr>
          <w:trHeight w:hRule="exact" w:val="624"/>
          <w:jc w:val="center"/>
        </w:trPr>
        <w:tc>
          <w:tcPr>
            <w:tcW w:w="1301" w:type="dxa"/>
            <w:vMerge/>
          </w:tcPr>
          <w:p w:rsidR="00F044FF" w:rsidRDefault="00F044FF" w:rsidP="000667E4">
            <w:pPr>
              <w:pStyle w:val="TableParagraph"/>
              <w:spacing w:before="125"/>
              <w:ind w:right="23"/>
            </w:pPr>
          </w:p>
        </w:tc>
        <w:tc>
          <w:tcPr>
            <w:tcW w:w="5068" w:type="dxa"/>
            <w:gridSpan w:val="7"/>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灾害学</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013987" w:rsidRDefault="00F044FF" w:rsidP="000667E4">
            <w:pPr>
              <w:pStyle w:val="TableParagraph"/>
              <w:spacing w:before="125"/>
              <w:ind w:right="23"/>
              <w:jc w:val="center"/>
              <w:rPr>
                <w:rFonts w:ascii="宋体" w:eastAsia="宋体" w:hAnsi="宋体" w:cs="宋体"/>
                <w:sz w:val="21"/>
                <w:szCs w:val="21"/>
                <w:lang w:eastAsia="zh-CN"/>
              </w:rPr>
            </w:pPr>
            <w:r w:rsidRPr="00013987">
              <w:rPr>
                <w:rFonts w:ascii="宋体" w:eastAsia="宋体" w:hAnsi="宋体" w:cs="宋体" w:hint="eastAsia"/>
                <w:sz w:val="21"/>
                <w:szCs w:val="21"/>
                <w:lang w:eastAsia="zh-CN"/>
              </w:rPr>
              <w:t>4</w:t>
            </w:r>
          </w:p>
        </w:tc>
        <w:tc>
          <w:tcPr>
            <w:tcW w:w="850" w:type="dxa"/>
            <w:gridSpan w:val="2"/>
            <w:tcBorders>
              <w:left w:val="single" w:sz="4" w:space="0" w:color="auto"/>
            </w:tcBorders>
          </w:tcPr>
          <w:p w:rsidR="00F044FF" w:rsidRPr="00013987" w:rsidRDefault="00F044FF" w:rsidP="000667E4">
            <w:pPr>
              <w:pStyle w:val="TableParagraph"/>
              <w:spacing w:before="125"/>
              <w:ind w:right="23"/>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地质灾害</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013987" w:rsidRDefault="00F044FF" w:rsidP="000667E4">
            <w:pPr>
              <w:pStyle w:val="TableParagraph"/>
              <w:spacing w:before="125"/>
              <w:ind w:right="23"/>
              <w:jc w:val="center"/>
              <w:rPr>
                <w:rFonts w:ascii="宋体" w:eastAsia="宋体" w:hAnsi="宋体" w:cs="宋体"/>
                <w:sz w:val="21"/>
                <w:szCs w:val="21"/>
                <w:lang w:eastAsia="zh-CN"/>
              </w:rPr>
            </w:pPr>
            <w:r w:rsidRPr="00013987">
              <w:rPr>
                <w:rFonts w:ascii="宋体" w:eastAsia="宋体" w:hAnsi="宋体" w:cs="宋体" w:hint="eastAsia"/>
                <w:sz w:val="21"/>
                <w:szCs w:val="21"/>
                <w:lang w:eastAsia="zh-CN"/>
              </w:rPr>
              <w:t>4</w:t>
            </w:r>
          </w:p>
        </w:tc>
        <w:tc>
          <w:tcPr>
            <w:tcW w:w="850" w:type="dxa"/>
            <w:gridSpan w:val="2"/>
            <w:tcBorders>
              <w:left w:val="single" w:sz="4" w:space="0" w:color="auto"/>
            </w:tcBorders>
          </w:tcPr>
          <w:p w:rsidR="00F044FF" w:rsidRPr="00013987" w:rsidRDefault="00F044FF" w:rsidP="000667E4">
            <w:pPr>
              <w:pStyle w:val="TableParagraph"/>
              <w:spacing w:before="125"/>
              <w:ind w:right="23"/>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地震灾害与防震减灾</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013987" w:rsidRDefault="00F044FF" w:rsidP="000667E4">
            <w:pPr>
              <w:pStyle w:val="TableParagraph"/>
              <w:spacing w:before="125"/>
              <w:ind w:right="23"/>
              <w:jc w:val="center"/>
              <w:rPr>
                <w:rFonts w:ascii="宋体" w:eastAsia="宋体" w:hAnsi="宋体" w:cs="宋体"/>
                <w:sz w:val="21"/>
                <w:szCs w:val="21"/>
                <w:lang w:eastAsia="zh-CN"/>
              </w:rPr>
            </w:pPr>
            <w:r w:rsidRPr="00013987">
              <w:rPr>
                <w:rFonts w:ascii="宋体" w:eastAsia="宋体" w:hAnsi="宋体" w:cs="宋体" w:hint="eastAsia"/>
                <w:sz w:val="21"/>
                <w:szCs w:val="21"/>
                <w:lang w:eastAsia="zh-CN"/>
              </w:rPr>
              <w:t>6</w:t>
            </w:r>
          </w:p>
        </w:tc>
        <w:tc>
          <w:tcPr>
            <w:tcW w:w="850" w:type="dxa"/>
            <w:gridSpan w:val="2"/>
            <w:tcBorders>
              <w:left w:val="single" w:sz="4" w:space="0" w:color="auto"/>
            </w:tcBorders>
          </w:tcPr>
          <w:p w:rsidR="00F044FF" w:rsidRPr="00013987" w:rsidRDefault="00F044FF" w:rsidP="000667E4">
            <w:pPr>
              <w:pStyle w:val="TableParagraph"/>
              <w:spacing w:before="125"/>
              <w:ind w:right="23"/>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风灾灾害</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013987" w:rsidRDefault="00F044FF" w:rsidP="000667E4">
            <w:pPr>
              <w:pStyle w:val="TableParagraph"/>
              <w:spacing w:before="125"/>
              <w:ind w:right="23"/>
              <w:jc w:val="center"/>
              <w:rPr>
                <w:rFonts w:ascii="宋体" w:eastAsia="宋体" w:hAnsi="宋体" w:cs="宋体"/>
                <w:sz w:val="21"/>
                <w:szCs w:val="21"/>
                <w:lang w:eastAsia="zh-CN"/>
              </w:rPr>
            </w:pPr>
            <w:r w:rsidRPr="00013987">
              <w:rPr>
                <w:rFonts w:ascii="宋体" w:eastAsia="宋体" w:hAnsi="宋体" w:cs="宋体" w:hint="eastAsia"/>
                <w:sz w:val="21"/>
                <w:szCs w:val="21"/>
                <w:lang w:eastAsia="zh-CN"/>
              </w:rPr>
              <w:t>4</w:t>
            </w:r>
          </w:p>
        </w:tc>
        <w:tc>
          <w:tcPr>
            <w:tcW w:w="850" w:type="dxa"/>
            <w:gridSpan w:val="2"/>
            <w:tcBorders>
              <w:left w:val="single" w:sz="4" w:space="0" w:color="auto"/>
            </w:tcBorders>
          </w:tcPr>
          <w:p w:rsidR="00F044FF" w:rsidRPr="00013987" w:rsidRDefault="00F044FF" w:rsidP="000667E4">
            <w:pPr>
              <w:pStyle w:val="TableParagraph"/>
              <w:spacing w:before="125"/>
              <w:ind w:right="23"/>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火灾灾害</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013987" w:rsidRDefault="00F044FF" w:rsidP="000667E4">
            <w:pPr>
              <w:pStyle w:val="TableParagraph"/>
              <w:spacing w:before="125"/>
              <w:ind w:right="23"/>
              <w:jc w:val="center"/>
              <w:rPr>
                <w:rFonts w:ascii="宋体" w:eastAsia="宋体" w:hAnsi="宋体" w:cs="宋体"/>
                <w:sz w:val="21"/>
                <w:szCs w:val="21"/>
                <w:lang w:eastAsia="zh-CN"/>
              </w:rPr>
            </w:pPr>
            <w:r w:rsidRPr="00013987">
              <w:rPr>
                <w:rFonts w:ascii="宋体" w:eastAsia="宋体" w:hAnsi="宋体" w:cs="宋体" w:hint="eastAsia"/>
                <w:sz w:val="21"/>
                <w:szCs w:val="21"/>
                <w:lang w:eastAsia="zh-CN"/>
              </w:rPr>
              <w:t>4</w:t>
            </w:r>
          </w:p>
        </w:tc>
        <w:tc>
          <w:tcPr>
            <w:tcW w:w="850" w:type="dxa"/>
            <w:gridSpan w:val="2"/>
            <w:tcBorders>
              <w:left w:val="single" w:sz="4" w:space="0" w:color="auto"/>
            </w:tcBorders>
          </w:tcPr>
          <w:p w:rsidR="00F044FF" w:rsidRPr="00013987" w:rsidRDefault="00F044FF" w:rsidP="000667E4">
            <w:pPr>
              <w:pStyle w:val="TableParagraph"/>
              <w:spacing w:before="125"/>
              <w:ind w:right="23"/>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洪水与洪涝灾害</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013987" w:rsidRDefault="00F044FF" w:rsidP="000667E4">
            <w:pPr>
              <w:pStyle w:val="TableParagraph"/>
              <w:spacing w:before="125"/>
              <w:ind w:right="23"/>
              <w:jc w:val="center"/>
              <w:rPr>
                <w:rFonts w:ascii="宋体" w:eastAsia="宋体" w:hAnsi="宋体" w:cs="宋体"/>
                <w:sz w:val="21"/>
                <w:szCs w:val="21"/>
                <w:lang w:eastAsia="zh-CN"/>
              </w:rPr>
            </w:pPr>
            <w:r w:rsidRPr="00013987">
              <w:rPr>
                <w:rFonts w:ascii="宋体" w:eastAsia="宋体" w:hAnsi="宋体" w:cs="宋体" w:hint="eastAsia"/>
                <w:sz w:val="21"/>
                <w:szCs w:val="21"/>
                <w:lang w:eastAsia="zh-CN"/>
              </w:rPr>
              <w:t>8</w:t>
            </w:r>
          </w:p>
        </w:tc>
        <w:tc>
          <w:tcPr>
            <w:tcW w:w="850" w:type="dxa"/>
            <w:gridSpan w:val="2"/>
            <w:tcBorders>
              <w:left w:val="single" w:sz="4" w:space="0" w:color="auto"/>
            </w:tcBorders>
          </w:tcPr>
          <w:p w:rsidR="00F044FF" w:rsidRPr="00013987" w:rsidRDefault="00F044FF" w:rsidP="000667E4">
            <w:pPr>
              <w:pStyle w:val="TableParagraph"/>
              <w:spacing w:before="125"/>
              <w:ind w:right="23"/>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068" w:type="dxa"/>
            <w:gridSpan w:val="7"/>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城市防灾减灾</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F044FF" w:rsidRPr="00013987" w:rsidRDefault="00F044FF" w:rsidP="000667E4">
            <w:pPr>
              <w:pStyle w:val="TableParagraph"/>
              <w:spacing w:before="125"/>
              <w:ind w:right="23"/>
              <w:jc w:val="center"/>
              <w:rPr>
                <w:rFonts w:ascii="宋体" w:eastAsia="宋体" w:hAnsi="宋体" w:cs="宋体"/>
                <w:sz w:val="21"/>
                <w:szCs w:val="21"/>
                <w:lang w:eastAsia="zh-CN"/>
              </w:rPr>
            </w:pPr>
            <w:r w:rsidRPr="00013987">
              <w:rPr>
                <w:rFonts w:ascii="宋体" w:eastAsia="宋体" w:hAnsi="宋体" w:cs="宋体" w:hint="eastAsia"/>
                <w:sz w:val="21"/>
                <w:szCs w:val="21"/>
                <w:lang w:eastAsia="zh-CN"/>
              </w:rPr>
              <w:t>2</w:t>
            </w:r>
          </w:p>
        </w:tc>
        <w:tc>
          <w:tcPr>
            <w:tcW w:w="850" w:type="dxa"/>
            <w:gridSpan w:val="2"/>
            <w:tcBorders>
              <w:left w:val="single" w:sz="4" w:space="0" w:color="auto"/>
            </w:tcBorders>
          </w:tcPr>
          <w:p w:rsidR="00F044FF" w:rsidRPr="00013987" w:rsidRDefault="00F044FF" w:rsidP="000667E4">
            <w:pPr>
              <w:pStyle w:val="TableParagraph"/>
              <w:spacing w:before="125"/>
              <w:ind w:right="23"/>
              <w:rPr>
                <w:rFonts w:ascii="宋体" w:eastAsia="宋体" w:hAnsi="宋体" w:cs="宋体"/>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624"/>
          <w:jc w:val="center"/>
        </w:trPr>
        <w:tc>
          <w:tcPr>
            <w:tcW w:w="1301" w:type="dxa"/>
            <w:vMerge/>
          </w:tcPr>
          <w:p w:rsidR="00F044FF" w:rsidRDefault="00F044FF" w:rsidP="000667E4">
            <w:pPr>
              <w:pStyle w:val="TableParagraph"/>
              <w:spacing w:before="125"/>
              <w:ind w:right="23"/>
              <w:jc w:val="center"/>
              <w:rPr>
                <w:rFonts w:ascii="宋体" w:eastAsia="宋体" w:hAnsi="宋体" w:cs="宋体"/>
                <w:b/>
                <w:bCs/>
                <w:sz w:val="21"/>
                <w:szCs w:val="21"/>
                <w:lang w:eastAsia="zh-CN"/>
              </w:rPr>
            </w:pPr>
          </w:p>
        </w:tc>
        <w:tc>
          <w:tcPr>
            <w:tcW w:w="5068" w:type="dxa"/>
            <w:gridSpan w:val="7"/>
          </w:tcPr>
          <w:p w:rsidR="00F044FF" w:rsidRDefault="00F044FF" w:rsidP="000667E4">
            <w:pPr>
              <w:pStyle w:val="TableParagraph"/>
              <w:spacing w:before="125"/>
              <w:ind w:right="23"/>
              <w:jc w:val="center"/>
              <w:rPr>
                <w:sz w:val="24"/>
                <w:lang w:eastAsia="zh-CN"/>
              </w:rPr>
            </w:pPr>
            <w:r>
              <w:rPr>
                <w:rFonts w:ascii="宋体" w:eastAsia="宋体" w:hAnsi="宋体" w:cs="宋体" w:hint="eastAsia"/>
                <w:sz w:val="21"/>
                <w:szCs w:val="21"/>
                <w:lang w:eastAsia="zh-CN"/>
              </w:rPr>
              <w:t>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计</w:t>
            </w:r>
          </w:p>
        </w:tc>
        <w:tc>
          <w:tcPr>
            <w:tcW w:w="884" w:type="dxa"/>
            <w:tcBorders>
              <w:top w:val="single" w:sz="4" w:space="0" w:color="auto"/>
            </w:tcBorders>
            <w:vAlign w:val="center"/>
          </w:tcPr>
          <w:p w:rsidR="00F044FF" w:rsidRPr="00B059C0" w:rsidRDefault="00F044FF" w:rsidP="000667E4">
            <w:pPr>
              <w:pStyle w:val="TableParagraph"/>
              <w:spacing w:before="125"/>
              <w:ind w:right="23"/>
              <w:jc w:val="center"/>
              <w:rPr>
                <w:rFonts w:ascii="Times New Roman" w:eastAsia="PMingLiU" w:hAnsi="Times New Roman" w:cs="Times New Roman"/>
                <w:sz w:val="21"/>
                <w:szCs w:val="21"/>
                <w:lang w:eastAsia="zh-TW"/>
              </w:rPr>
            </w:pPr>
            <w:r>
              <w:rPr>
                <w:rFonts w:ascii="Times New Roman" w:eastAsia="PMingLiU" w:hAnsi="Times New Roman" w:cs="Times New Roman"/>
                <w:sz w:val="21"/>
                <w:szCs w:val="21"/>
                <w:lang w:eastAsia="zh-TW"/>
              </w:rPr>
              <w:t>32</w:t>
            </w:r>
          </w:p>
        </w:tc>
        <w:tc>
          <w:tcPr>
            <w:tcW w:w="850" w:type="dxa"/>
            <w:gridSpan w:val="2"/>
          </w:tcPr>
          <w:p w:rsidR="00F044FF" w:rsidRDefault="00F044FF" w:rsidP="000667E4">
            <w:pPr>
              <w:pStyle w:val="TableParagraph"/>
              <w:spacing w:before="125"/>
              <w:ind w:right="23"/>
              <w:rPr>
                <w:rFonts w:ascii="宋体" w:eastAsia="宋体" w:hAnsi="宋体" w:cs="宋体"/>
                <w:b/>
                <w:bCs/>
                <w:sz w:val="21"/>
                <w:szCs w:val="21"/>
                <w:lang w:eastAsia="zh-CN"/>
              </w:rPr>
            </w:pPr>
          </w:p>
        </w:tc>
        <w:tc>
          <w:tcPr>
            <w:tcW w:w="802" w:type="dxa"/>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hRule="exact" w:val="1721"/>
          <w:jc w:val="center"/>
        </w:trPr>
        <w:tc>
          <w:tcPr>
            <w:tcW w:w="1301" w:type="dxa"/>
            <w:vAlign w:val="center"/>
          </w:tcPr>
          <w:p w:rsidR="00F044FF" w:rsidRDefault="00F044FF" w:rsidP="000667E4">
            <w:pPr>
              <w:pStyle w:val="TableParagraph"/>
              <w:jc w:val="center"/>
              <w:rPr>
                <w:rFonts w:ascii="宋体"/>
                <w:b/>
                <w:sz w:val="21"/>
                <w:lang w:eastAsia="zh-CN"/>
              </w:rPr>
            </w:pPr>
            <w:r>
              <w:rPr>
                <w:rFonts w:ascii="宋体"/>
                <w:b/>
                <w:w w:val="98"/>
                <w:sz w:val="21"/>
                <w:lang w:eastAsia="zh-CN"/>
              </w:rPr>
              <w:t>F</w:t>
            </w:r>
          </w:p>
          <w:p w:rsidR="00F044FF" w:rsidRDefault="00F044FF" w:rsidP="000667E4">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F044FF" w:rsidRDefault="00F044FF" w:rsidP="000667E4">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rPr>
              <w:sym w:font="Wingdings" w:char="F0FE"/>
            </w: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w:char="F0FE"/>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分组合作学习</w:t>
            </w:r>
          </w:p>
          <w:p w:rsidR="00F044FF" w:rsidRDefault="00F044FF" w:rsidP="000667E4">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pacing w:val="-3"/>
                <w:sz w:val="21"/>
                <w:szCs w:val="21"/>
              </w:rPr>
              <w:sym w:font="Wingdings" w:char="F0FE"/>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F044FF" w:rsidRDefault="00F044FF" w:rsidP="000667E4">
            <w:pPr>
              <w:pStyle w:val="TableParagraph"/>
              <w:numPr>
                <w:ilvl w:val="0"/>
                <w:numId w:val="2"/>
              </w:numPr>
              <w:tabs>
                <w:tab w:val="left" w:pos="417"/>
                <w:tab w:val="left" w:pos="2754"/>
              </w:tabs>
              <w:spacing w:before="53"/>
              <w:jc w:val="both"/>
              <w:rPr>
                <w:rFonts w:ascii="Times New Roman" w:eastAsia="Times New Roman"/>
                <w:sz w:val="24"/>
                <w:lang w:eastAsia="zh-CN"/>
              </w:rPr>
            </w:pP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F044FF" w:rsidTr="000F2603">
        <w:trPr>
          <w:trHeight w:val="302"/>
          <w:jc w:val="center"/>
        </w:trPr>
        <w:tc>
          <w:tcPr>
            <w:tcW w:w="1301" w:type="dxa"/>
            <w:vMerge w:val="restart"/>
            <w:vAlign w:val="center"/>
          </w:tcPr>
          <w:p w:rsidR="00F044FF" w:rsidRDefault="00F044FF" w:rsidP="000667E4">
            <w:pPr>
              <w:jc w:val="center"/>
              <w:rPr>
                <w:rFonts w:ascii="宋体" w:eastAsia="宋体"/>
                <w:b/>
                <w:sz w:val="21"/>
                <w:lang w:eastAsia="zh-CN"/>
              </w:rPr>
            </w:pPr>
            <w:r>
              <w:rPr>
                <w:rFonts w:ascii="宋体" w:eastAsia="宋体"/>
                <w:b/>
                <w:sz w:val="21"/>
                <w:lang w:eastAsia="zh-CN"/>
              </w:rPr>
              <w:t>G</w:t>
            </w:r>
          </w:p>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
                <w:sz w:val="21"/>
                <w:lang w:eastAsia="zh-CN"/>
              </w:rPr>
              <w:t>教学安排</w:t>
            </w:r>
          </w:p>
        </w:tc>
        <w:tc>
          <w:tcPr>
            <w:tcW w:w="569" w:type="dxa"/>
            <w:vMerge w:val="restart"/>
            <w:vAlign w:val="center"/>
          </w:tcPr>
          <w:p w:rsidR="00F044FF" w:rsidRDefault="00F044FF" w:rsidP="000667E4">
            <w:pPr>
              <w:jc w:val="center"/>
              <w:rPr>
                <w:rFonts w:ascii="宋体" w:eastAsia="宋体" w:hAnsi="宋体" w:cs="宋体"/>
                <w:b/>
                <w:bCs/>
                <w:sz w:val="21"/>
                <w:szCs w:val="21"/>
                <w:lang w:eastAsia="zh-CN"/>
              </w:rPr>
            </w:pPr>
            <w:proofErr w:type="gramStart"/>
            <w:r>
              <w:rPr>
                <w:rFonts w:ascii="宋体" w:eastAsia="宋体" w:hint="eastAsia"/>
                <w:sz w:val="21"/>
                <w:lang w:eastAsia="zh-CN"/>
              </w:rPr>
              <w:t>授课次别</w:t>
            </w:r>
            <w:proofErr w:type="gramEnd"/>
          </w:p>
        </w:tc>
        <w:tc>
          <w:tcPr>
            <w:tcW w:w="1620" w:type="dxa"/>
            <w:gridSpan w:val="2"/>
            <w:vMerge w:val="restart"/>
            <w:vAlign w:val="center"/>
          </w:tcPr>
          <w:p w:rsidR="00F044FF" w:rsidRDefault="00F044FF" w:rsidP="000667E4">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支撑课程</w:t>
            </w:r>
          </w:p>
          <w:p w:rsidR="00F044FF" w:rsidRDefault="00F044FF" w:rsidP="000667E4">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598" w:type="dxa"/>
            <w:gridSpan w:val="5"/>
            <w:vAlign w:val="center"/>
          </w:tcPr>
          <w:p w:rsidR="00F044FF" w:rsidRDefault="00F044FF" w:rsidP="000667E4">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F044FF" w:rsidRDefault="00F044FF" w:rsidP="000667E4">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517" w:type="dxa"/>
            <w:gridSpan w:val="2"/>
            <w:vMerge w:val="restart"/>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教学方式</w:t>
            </w:r>
          </w:p>
          <w:p w:rsidR="00F044FF" w:rsidRDefault="00F044FF" w:rsidP="000667E4">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F044FF" w:rsidTr="000F2603">
        <w:trPr>
          <w:trHeight w:val="302"/>
          <w:jc w:val="center"/>
        </w:trPr>
        <w:tc>
          <w:tcPr>
            <w:tcW w:w="1301" w:type="dxa"/>
            <w:vMerge/>
          </w:tcPr>
          <w:p w:rsidR="00F044FF" w:rsidRDefault="00F044FF" w:rsidP="000667E4">
            <w:pPr>
              <w:pStyle w:val="TableParagraph"/>
              <w:spacing w:before="125"/>
              <w:ind w:right="23"/>
            </w:pPr>
          </w:p>
        </w:tc>
        <w:tc>
          <w:tcPr>
            <w:tcW w:w="569" w:type="dxa"/>
            <w:vMerge/>
          </w:tcPr>
          <w:p w:rsidR="00F044FF" w:rsidRDefault="00F044FF" w:rsidP="000667E4">
            <w:pPr>
              <w:pStyle w:val="TableParagraph"/>
              <w:spacing w:before="125"/>
              <w:ind w:right="23"/>
            </w:pPr>
          </w:p>
        </w:tc>
        <w:tc>
          <w:tcPr>
            <w:tcW w:w="1620" w:type="dxa"/>
            <w:gridSpan w:val="2"/>
            <w:vMerge/>
          </w:tcPr>
          <w:p w:rsidR="00F044FF" w:rsidRDefault="00F044FF" w:rsidP="000667E4">
            <w:pPr>
              <w:pStyle w:val="TableParagraph"/>
              <w:spacing w:before="125"/>
              <w:ind w:right="23"/>
            </w:pPr>
          </w:p>
        </w:tc>
        <w:tc>
          <w:tcPr>
            <w:tcW w:w="1300" w:type="dxa"/>
            <w:vMerge/>
          </w:tcPr>
          <w:p w:rsidR="00F044FF" w:rsidRDefault="00F044FF" w:rsidP="000667E4">
            <w:pPr>
              <w:pStyle w:val="TableParagraph"/>
              <w:spacing w:before="125"/>
              <w:ind w:right="23"/>
            </w:pPr>
          </w:p>
        </w:tc>
        <w:tc>
          <w:tcPr>
            <w:tcW w:w="1488" w:type="dxa"/>
            <w:gridSpan w:val="2"/>
            <w:vAlign w:val="center"/>
          </w:tcPr>
          <w:p w:rsidR="00F044FF" w:rsidRDefault="00F044FF" w:rsidP="000667E4">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110" w:type="dxa"/>
            <w:gridSpan w:val="3"/>
            <w:vAlign w:val="center"/>
          </w:tcPr>
          <w:p w:rsidR="00F044FF" w:rsidRDefault="00F044FF" w:rsidP="000667E4">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517" w:type="dxa"/>
            <w:gridSpan w:val="2"/>
            <w:vMerge/>
          </w:tcPr>
          <w:p w:rsidR="00F044FF" w:rsidRDefault="00F044FF" w:rsidP="000667E4">
            <w:pPr>
              <w:pStyle w:val="TableParagraph"/>
              <w:spacing w:before="125"/>
              <w:ind w:right="23"/>
              <w:rPr>
                <w:rFonts w:ascii="宋体" w:eastAsia="宋体" w:hAnsi="宋体" w:cs="宋体"/>
                <w:b/>
                <w:bCs/>
                <w:sz w:val="21"/>
                <w:szCs w:val="21"/>
                <w:lang w:eastAsia="zh-CN"/>
              </w:rPr>
            </w:pP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1</w:t>
            </w:r>
          </w:p>
        </w:tc>
        <w:tc>
          <w:tcPr>
            <w:tcW w:w="1620" w:type="dxa"/>
            <w:gridSpan w:val="2"/>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灾害学</w:t>
            </w:r>
          </w:p>
        </w:tc>
        <w:tc>
          <w:tcPr>
            <w:tcW w:w="1300"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课程目标1、</w:t>
            </w:r>
            <w:r w:rsidRPr="00013987">
              <w:rPr>
                <w:rFonts w:ascii="宋体" w:eastAsia="宋体" w:hAnsi="宋体" w:cs="宋体"/>
                <w:sz w:val="21"/>
                <w:szCs w:val="21"/>
                <w:lang w:eastAsia="zh-CN"/>
              </w:rPr>
              <w:t>2</w:t>
            </w:r>
          </w:p>
        </w:tc>
        <w:tc>
          <w:tcPr>
            <w:tcW w:w="1488"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了解我国古代灾害防治工程历史，了解新中国成立以来，防灾减灾的重大成就，例如</w:t>
            </w:r>
            <w:proofErr w:type="gramStart"/>
            <w:r w:rsidRPr="00013987">
              <w:rPr>
                <w:rFonts w:ascii="宋体" w:eastAsia="宋体" w:hAnsi="宋体" w:cs="宋体" w:hint="eastAsia"/>
                <w:sz w:val="21"/>
                <w:szCs w:val="21"/>
                <w:lang w:eastAsia="zh-CN"/>
              </w:rPr>
              <w:t>汶</w:t>
            </w:r>
            <w:proofErr w:type="gramEnd"/>
            <w:r w:rsidRPr="00013987">
              <w:rPr>
                <w:rFonts w:ascii="宋体" w:eastAsia="宋体" w:hAnsi="宋体" w:cs="宋体" w:hint="eastAsia"/>
                <w:sz w:val="21"/>
                <w:szCs w:val="21"/>
                <w:lang w:eastAsia="zh-CN"/>
              </w:rPr>
              <w:t>川大</w:t>
            </w:r>
            <w:r w:rsidRPr="00013987">
              <w:rPr>
                <w:rFonts w:ascii="宋体" w:eastAsia="宋体" w:hAnsi="宋体" w:cs="宋体" w:hint="eastAsia"/>
                <w:sz w:val="21"/>
                <w:szCs w:val="21"/>
                <w:lang w:eastAsia="zh-CN"/>
              </w:rPr>
              <w:lastRenderedPageBreak/>
              <w:t>地震对堰塞湖的处理经验，提升民族自豪感。</w:t>
            </w:r>
          </w:p>
        </w:tc>
        <w:tc>
          <w:tcPr>
            <w:tcW w:w="1110" w:type="dxa"/>
            <w:gridSpan w:val="3"/>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lastRenderedPageBreak/>
              <w:t>坚定正确的政治方向、热爱祖国，热爱人民，了解国情社情民情，</w:t>
            </w:r>
            <w:proofErr w:type="gramStart"/>
            <w:r w:rsidRPr="00013987">
              <w:rPr>
                <w:rFonts w:ascii="宋体" w:eastAsia="宋体" w:hAnsi="宋体" w:cs="宋体" w:hint="eastAsia"/>
                <w:sz w:val="21"/>
                <w:szCs w:val="21"/>
                <w:lang w:eastAsia="zh-CN"/>
              </w:rPr>
              <w:t>践</w:t>
            </w:r>
            <w:r w:rsidRPr="00013987">
              <w:rPr>
                <w:rFonts w:ascii="宋体" w:eastAsia="宋体" w:hAnsi="宋体" w:cs="宋体" w:hint="eastAsia"/>
                <w:sz w:val="21"/>
                <w:szCs w:val="21"/>
                <w:lang w:eastAsia="zh-CN"/>
              </w:rPr>
              <w:lastRenderedPageBreak/>
              <w:t>行</w:t>
            </w:r>
            <w:proofErr w:type="gramEnd"/>
            <w:r w:rsidRPr="00013987">
              <w:rPr>
                <w:rFonts w:ascii="宋体" w:eastAsia="宋体" w:hAnsi="宋体" w:cs="宋体" w:hint="eastAsia"/>
                <w:sz w:val="21"/>
                <w:szCs w:val="21"/>
                <w:lang w:eastAsia="zh-CN"/>
              </w:rPr>
              <w:t>社会主义核心价值观。</w:t>
            </w:r>
          </w:p>
        </w:tc>
        <w:tc>
          <w:tcPr>
            <w:tcW w:w="1517"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lastRenderedPageBreak/>
              <w:t>课堂讲授、问题导向</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2</w:t>
            </w:r>
          </w:p>
        </w:tc>
        <w:tc>
          <w:tcPr>
            <w:tcW w:w="1620" w:type="dxa"/>
            <w:gridSpan w:val="2"/>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地质灾害</w:t>
            </w:r>
          </w:p>
        </w:tc>
        <w:tc>
          <w:tcPr>
            <w:tcW w:w="1300"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课程目标2</w:t>
            </w:r>
            <w:r w:rsidRPr="00013987">
              <w:rPr>
                <w:rFonts w:ascii="宋体" w:eastAsia="宋体" w:hAnsi="宋体" w:cs="宋体"/>
                <w:sz w:val="21"/>
                <w:szCs w:val="21"/>
                <w:lang w:eastAsia="zh-CN"/>
              </w:rPr>
              <w:t>,3</w:t>
            </w:r>
          </w:p>
        </w:tc>
        <w:tc>
          <w:tcPr>
            <w:tcW w:w="1488"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了解工程地质灾害的引起，注重水土环境保持。</w:t>
            </w:r>
          </w:p>
        </w:tc>
        <w:tc>
          <w:tcPr>
            <w:tcW w:w="1110" w:type="dxa"/>
            <w:gridSpan w:val="3"/>
          </w:tcPr>
          <w:p w:rsidR="00F044FF" w:rsidRPr="00013987" w:rsidRDefault="00F044FF" w:rsidP="000667E4">
            <w:pPr>
              <w:jc w:val="both"/>
              <w:rPr>
                <w:rFonts w:ascii="宋体" w:eastAsia="宋体" w:hAnsi="宋体" w:cs="宋体"/>
                <w:sz w:val="21"/>
                <w:szCs w:val="21"/>
                <w:lang w:eastAsia="zh-CN"/>
              </w:rPr>
            </w:pPr>
          </w:p>
        </w:tc>
        <w:tc>
          <w:tcPr>
            <w:tcW w:w="1517"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课堂讲授、问题导向</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3</w:t>
            </w:r>
          </w:p>
        </w:tc>
        <w:tc>
          <w:tcPr>
            <w:tcW w:w="1620" w:type="dxa"/>
            <w:gridSpan w:val="2"/>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地震灾害与防震减灾</w:t>
            </w:r>
          </w:p>
        </w:tc>
        <w:tc>
          <w:tcPr>
            <w:tcW w:w="1300"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课程目标1、2</w:t>
            </w:r>
          </w:p>
        </w:tc>
        <w:tc>
          <w:tcPr>
            <w:tcW w:w="1488"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讲述地震灾害时，救灾发挥的人</w:t>
            </w:r>
            <w:proofErr w:type="gramStart"/>
            <w:r w:rsidRPr="00013987">
              <w:rPr>
                <w:rFonts w:ascii="宋体" w:eastAsia="宋体" w:hAnsi="宋体" w:cs="宋体" w:hint="eastAsia"/>
                <w:sz w:val="21"/>
                <w:szCs w:val="21"/>
                <w:lang w:eastAsia="zh-CN"/>
              </w:rPr>
              <w:t>溺</w:t>
            </w:r>
            <w:proofErr w:type="gramEnd"/>
            <w:r w:rsidRPr="00013987">
              <w:rPr>
                <w:rFonts w:ascii="宋体" w:eastAsia="宋体" w:hAnsi="宋体" w:cs="宋体" w:hint="eastAsia"/>
                <w:sz w:val="21"/>
                <w:szCs w:val="21"/>
                <w:lang w:eastAsia="zh-CN"/>
              </w:rPr>
              <w:t>己</w:t>
            </w:r>
            <w:proofErr w:type="gramStart"/>
            <w:r w:rsidRPr="00013987">
              <w:rPr>
                <w:rFonts w:ascii="宋体" w:eastAsia="宋体" w:hAnsi="宋体" w:cs="宋体" w:hint="eastAsia"/>
                <w:sz w:val="21"/>
                <w:szCs w:val="21"/>
                <w:lang w:eastAsia="zh-CN"/>
              </w:rPr>
              <w:t>溺</w:t>
            </w:r>
            <w:proofErr w:type="gramEnd"/>
            <w:r w:rsidRPr="00013987">
              <w:rPr>
                <w:rFonts w:ascii="宋体" w:eastAsia="宋体" w:hAnsi="宋体" w:cs="宋体" w:hint="eastAsia"/>
                <w:sz w:val="21"/>
                <w:szCs w:val="21"/>
                <w:lang w:eastAsia="zh-CN"/>
              </w:rPr>
              <w:t>精神。</w:t>
            </w:r>
          </w:p>
        </w:tc>
        <w:tc>
          <w:tcPr>
            <w:tcW w:w="1110" w:type="dxa"/>
            <w:gridSpan w:val="3"/>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土木工程设计、施工等方案的选择对环境和社会可持续发展带来的影响</w:t>
            </w:r>
          </w:p>
        </w:tc>
        <w:tc>
          <w:tcPr>
            <w:tcW w:w="1517"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课堂讲授、问题导向</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4</w:t>
            </w:r>
          </w:p>
        </w:tc>
        <w:tc>
          <w:tcPr>
            <w:tcW w:w="1620" w:type="dxa"/>
            <w:gridSpan w:val="2"/>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风灾灾害</w:t>
            </w:r>
          </w:p>
        </w:tc>
        <w:tc>
          <w:tcPr>
            <w:tcW w:w="1300"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课程目标2、3</w:t>
            </w:r>
          </w:p>
        </w:tc>
        <w:tc>
          <w:tcPr>
            <w:tcW w:w="1488"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风灾防范于未然的重要性，科学掌握风灾的影响。</w:t>
            </w:r>
          </w:p>
        </w:tc>
        <w:tc>
          <w:tcPr>
            <w:tcW w:w="1110" w:type="dxa"/>
            <w:gridSpan w:val="3"/>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了解国情社情民情，</w:t>
            </w:r>
            <w:proofErr w:type="gramStart"/>
            <w:r w:rsidRPr="00013987">
              <w:rPr>
                <w:rFonts w:ascii="宋体" w:eastAsia="宋体" w:hAnsi="宋体" w:cs="宋体" w:hint="eastAsia"/>
                <w:sz w:val="21"/>
                <w:szCs w:val="21"/>
                <w:lang w:eastAsia="zh-CN"/>
              </w:rPr>
              <w:t>践行</w:t>
            </w:r>
            <w:proofErr w:type="gramEnd"/>
            <w:r w:rsidRPr="00013987">
              <w:rPr>
                <w:rFonts w:ascii="宋体" w:eastAsia="宋体" w:hAnsi="宋体" w:cs="宋体" w:hint="eastAsia"/>
                <w:sz w:val="21"/>
                <w:szCs w:val="21"/>
                <w:lang w:eastAsia="zh-CN"/>
              </w:rPr>
              <w:t>社会主义核心价值观。</w:t>
            </w:r>
          </w:p>
        </w:tc>
        <w:tc>
          <w:tcPr>
            <w:tcW w:w="1517"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课堂讲授、问题导向、实作练习</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5</w:t>
            </w:r>
          </w:p>
        </w:tc>
        <w:tc>
          <w:tcPr>
            <w:tcW w:w="1620" w:type="dxa"/>
            <w:gridSpan w:val="2"/>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火灾灾害</w:t>
            </w:r>
          </w:p>
        </w:tc>
        <w:tc>
          <w:tcPr>
            <w:tcW w:w="1300"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课程目标2、3</w:t>
            </w:r>
          </w:p>
        </w:tc>
        <w:tc>
          <w:tcPr>
            <w:tcW w:w="1488"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结合基建的快速发展，土木人对建设防灾的重要性</w:t>
            </w:r>
          </w:p>
        </w:tc>
        <w:tc>
          <w:tcPr>
            <w:tcW w:w="1110" w:type="dxa"/>
            <w:gridSpan w:val="3"/>
          </w:tcPr>
          <w:p w:rsidR="00F044FF" w:rsidRPr="00013987" w:rsidRDefault="00F044FF" w:rsidP="000667E4">
            <w:pPr>
              <w:jc w:val="both"/>
              <w:rPr>
                <w:rFonts w:ascii="宋体" w:eastAsia="宋体" w:hAnsi="宋体" w:cs="宋体"/>
                <w:sz w:val="21"/>
                <w:szCs w:val="21"/>
                <w:lang w:eastAsia="zh-CN"/>
              </w:rPr>
            </w:pPr>
          </w:p>
        </w:tc>
        <w:tc>
          <w:tcPr>
            <w:tcW w:w="1517"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课堂讲授、问题导向、实作练习</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6</w:t>
            </w:r>
          </w:p>
        </w:tc>
        <w:tc>
          <w:tcPr>
            <w:tcW w:w="1620" w:type="dxa"/>
            <w:gridSpan w:val="2"/>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洪水与洪涝灾害</w:t>
            </w:r>
          </w:p>
        </w:tc>
        <w:tc>
          <w:tcPr>
            <w:tcW w:w="1300"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课程目标1、2、3</w:t>
            </w:r>
          </w:p>
        </w:tc>
        <w:tc>
          <w:tcPr>
            <w:tcW w:w="1488"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强调防洪不可完全依靠工程，需保护自然环境</w:t>
            </w:r>
          </w:p>
        </w:tc>
        <w:tc>
          <w:tcPr>
            <w:tcW w:w="1110" w:type="dxa"/>
            <w:gridSpan w:val="3"/>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w:t>
            </w:r>
          </w:p>
        </w:tc>
        <w:tc>
          <w:tcPr>
            <w:tcW w:w="1517"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课堂讲授、问题导向、实作练习</w:t>
            </w:r>
          </w:p>
        </w:tc>
      </w:tr>
      <w:tr w:rsidR="00F044FF" w:rsidTr="000F2603">
        <w:trPr>
          <w:trHeight w:val="20"/>
          <w:jc w:val="center"/>
        </w:trPr>
        <w:tc>
          <w:tcPr>
            <w:tcW w:w="1301" w:type="dxa"/>
            <w:vMerge/>
          </w:tcPr>
          <w:p w:rsidR="00F044FF" w:rsidRDefault="00F044FF" w:rsidP="000667E4">
            <w:pPr>
              <w:pStyle w:val="TableParagraph"/>
              <w:spacing w:before="125"/>
              <w:ind w:right="23"/>
              <w:rPr>
                <w:rFonts w:ascii="宋体" w:eastAsia="宋体" w:hAnsi="宋体" w:cs="宋体"/>
                <w:b/>
                <w:bCs/>
                <w:sz w:val="21"/>
                <w:szCs w:val="21"/>
                <w:lang w:eastAsia="zh-CN"/>
              </w:rPr>
            </w:pPr>
          </w:p>
        </w:tc>
        <w:tc>
          <w:tcPr>
            <w:tcW w:w="569"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7</w:t>
            </w:r>
          </w:p>
        </w:tc>
        <w:tc>
          <w:tcPr>
            <w:tcW w:w="1620" w:type="dxa"/>
            <w:gridSpan w:val="2"/>
            <w:tcBorders>
              <w:right w:val="single" w:sz="4" w:space="0" w:color="auto"/>
            </w:tcBorders>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城市防灾减灾</w:t>
            </w:r>
          </w:p>
        </w:tc>
        <w:tc>
          <w:tcPr>
            <w:tcW w:w="1300" w:type="dxa"/>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w:t>
            </w:r>
            <w:r w:rsidRPr="00013987">
              <w:rPr>
                <w:rFonts w:ascii="宋体" w:eastAsia="宋体" w:hAnsi="宋体" w:cs="宋体"/>
                <w:sz w:val="21"/>
                <w:szCs w:val="21"/>
                <w:lang w:eastAsia="zh-CN"/>
              </w:rPr>
              <w:t>2</w:t>
            </w:r>
            <w:r w:rsidRPr="00013987">
              <w:rPr>
                <w:rFonts w:ascii="宋体" w:eastAsia="宋体" w:hAnsi="宋体" w:cs="宋体" w:hint="eastAsia"/>
                <w:sz w:val="21"/>
                <w:szCs w:val="21"/>
                <w:lang w:eastAsia="zh-CN"/>
              </w:rPr>
              <w:t>、2</w:t>
            </w:r>
          </w:p>
        </w:tc>
        <w:tc>
          <w:tcPr>
            <w:tcW w:w="1488" w:type="dxa"/>
            <w:gridSpan w:val="2"/>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土建设计、施工时中需注意保护环境，注意安全</w:t>
            </w:r>
          </w:p>
        </w:tc>
        <w:tc>
          <w:tcPr>
            <w:tcW w:w="1110" w:type="dxa"/>
            <w:gridSpan w:val="3"/>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具有科学精神、人文修养、工程师职业素养</w:t>
            </w:r>
          </w:p>
        </w:tc>
        <w:tc>
          <w:tcPr>
            <w:tcW w:w="1517" w:type="dxa"/>
            <w:gridSpan w:val="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课堂讲授、实作练习</w:t>
            </w:r>
          </w:p>
        </w:tc>
      </w:tr>
      <w:tr w:rsidR="00F044FF" w:rsidTr="000F2603">
        <w:trPr>
          <w:trHeight w:hRule="exact" w:val="724"/>
          <w:jc w:val="center"/>
        </w:trPr>
        <w:tc>
          <w:tcPr>
            <w:tcW w:w="1301" w:type="dxa"/>
            <w:vMerge w:val="restart"/>
            <w:vAlign w:val="center"/>
          </w:tcPr>
          <w:p w:rsidR="00F044FF" w:rsidRDefault="00F044FF" w:rsidP="000667E4">
            <w:pPr>
              <w:pStyle w:val="TableParagraph"/>
              <w:spacing w:before="1"/>
              <w:ind w:left="8"/>
              <w:jc w:val="center"/>
              <w:rPr>
                <w:rFonts w:ascii="宋体"/>
                <w:b/>
                <w:sz w:val="21"/>
              </w:rPr>
            </w:pPr>
            <w:r>
              <w:rPr>
                <w:rFonts w:ascii="宋体"/>
                <w:b/>
                <w:w w:val="98"/>
                <w:sz w:val="21"/>
                <w:lang w:eastAsia="zh-CN"/>
              </w:rPr>
              <w:t>H</w:t>
            </w:r>
          </w:p>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评价项目及配分</w:t>
            </w:r>
          </w:p>
        </w:tc>
        <w:tc>
          <w:tcPr>
            <w:tcW w:w="2788" w:type="dxa"/>
            <w:gridSpan w:val="3"/>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评价项目说明</w:t>
            </w:r>
          </w:p>
        </w:tc>
        <w:tc>
          <w:tcPr>
            <w:tcW w:w="2627" w:type="dxa"/>
            <w:gridSpan w:val="5"/>
            <w:vAlign w:val="center"/>
          </w:tcPr>
          <w:p w:rsidR="00F044FF" w:rsidRDefault="00F044FF" w:rsidP="000667E4">
            <w:pPr>
              <w:jc w:val="center"/>
              <w:rPr>
                <w:rFonts w:ascii="宋体" w:eastAsia="宋体"/>
                <w:sz w:val="21"/>
                <w:lang w:eastAsia="zh-CN"/>
              </w:rPr>
            </w:pPr>
            <w:r>
              <w:rPr>
                <w:rFonts w:ascii="宋体" w:eastAsia="宋体" w:hint="eastAsia"/>
                <w:sz w:val="21"/>
                <w:lang w:eastAsia="zh-CN"/>
              </w:rPr>
              <w:t>支撑课程目标</w:t>
            </w:r>
          </w:p>
        </w:tc>
      </w:tr>
      <w:tr w:rsidR="00F044FF" w:rsidTr="000F2603">
        <w:trPr>
          <w:trHeight w:hRule="exact" w:val="794"/>
          <w:jc w:val="center"/>
        </w:trPr>
        <w:tc>
          <w:tcPr>
            <w:tcW w:w="1301" w:type="dxa"/>
            <w:vMerge/>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p>
        </w:tc>
        <w:tc>
          <w:tcPr>
            <w:tcW w:w="2189" w:type="dxa"/>
            <w:gridSpan w:val="3"/>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平时（</w:t>
            </w:r>
            <w:r w:rsidRPr="00013987">
              <w:rPr>
                <w:rFonts w:ascii="宋体" w:eastAsia="宋体" w:hAnsi="宋体" w:cs="宋体"/>
                <w:sz w:val="21"/>
                <w:szCs w:val="21"/>
                <w:lang w:eastAsia="zh-CN"/>
              </w:rPr>
              <w:t>20%</w:t>
            </w:r>
            <w:r w:rsidRPr="00013987">
              <w:rPr>
                <w:rFonts w:ascii="宋体" w:eastAsia="宋体" w:hAnsi="宋体" w:cs="宋体" w:hint="eastAsia"/>
                <w:sz w:val="21"/>
                <w:szCs w:val="21"/>
                <w:lang w:eastAsia="zh-CN"/>
              </w:rPr>
              <w:t>）</w:t>
            </w:r>
          </w:p>
        </w:tc>
        <w:tc>
          <w:tcPr>
            <w:tcW w:w="2788" w:type="dxa"/>
            <w:gridSpan w:val="3"/>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课堂练习</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平时作业</w:t>
            </w:r>
          </w:p>
        </w:tc>
        <w:tc>
          <w:tcPr>
            <w:tcW w:w="2627" w:type="dxa"/>
            <w:gridSpan w:val="5"/>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w:t>
            </w:r>
            <w:r w:rsidRPr="00013987">
              <w:rPr>
                <w:rFonts w:ascii="宋体" w:eastAsia="宋体" w:hAnsi="宋体" w:cs="宋体"/>
                <w:sz w:val="21"/>
                <w:szCs w:val="21"/>
                <w:lang w:eastAsia="zh-CN"/>
              </w:rPr>
              <w:t>1、2、3</w:t>
            </w:r>
          </w:p>
        </w:tc>
      </w:tr>
      <w:tr w:rsidR="00F044FF" w:rsidTr="000F2603">
        <w:trPr>
          <w:trHeight w:hRule="exact" w:val="794"/>
          <w:jc w:val="center"/>
        </w:trPr>
        <w:tc>
          <w:tcPr>
            <w:tcW w:w="1301" w:type="dxa"/>
            <w:vMerge/>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p>
        </w:tc>
        <w:tc>
          <w:tcPr>
            <w:tcW w:w="2189" w:type="dxa"/>
            <w:gridSpan w:val="3"/>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期中（</w:t>
            </w:r>
            <w:r w:rsidRPr="00013987">
              <w:rPr>
                <w:rFonts w:ascii="宋体" w:eastAsia="宋体" w:hAnsi="宋体" w:cs="宋体"/>
                <w:sz w:val="21"/>
                <w:szCs w:val="21"/>
                <w:lang w:eastAsia="zh-CN"/>
              </w:rPr>
              <w:t>30%）</w:t>
            </w:r>
          </w:p>
        </w:tc>
        <w:tc>
          <w:tcPr>
            <w:tcW w:w="2788" w:type="dxa"/>
            <w:gridSpan w:val="3"/>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期中测验4次</w:t>
            </w:r>
          </w:p>
        </w:tc>
        <w:tc>
          <w:tcPr>
            <w:tcW w:w="2627" w:type="dxa"/>
            <w:gridSpan w:val="5"/>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w:t>
            </w:r>
            <w:r w:rsidRPr="00013987">
              <w:rPr>
                <w:rFonts w:ascii="宋体" w:eastAsia="宋体" w:hAnsi="宋体" w:cs="宋体"/>
                <w:sz w:val="21"/>
                <w:szCs w:val="21"/>
                <w:lang w:eastAsia="zh-CN"/>
              </w:rPr>
              <w:t>1、2、3</w:t>
            </w:r>
          </w:p>
        </w:tc>
      </w:tr>
      <w:tr w:rsidR="00F044FF" w:rsidTr="000F2603">
        <w:trPr>
          <w:trHeight w:hRule="exact" w:val="794"/>
          <w:jc w:val="center"/>
        </w:trPr>
        <w:tc>
          <w:tcPr>
            <w:tcW w:w="1301" w:type="dxa"/>
            <w:vMerge/>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p>
        </w:tc>
        <w:tc>
          <w:tcPr>
            <w:tcW w:w="2189" w:type="dxa"/>
            <w:gridSpan w:val="3"/>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期末（</w:t>
            </w:r>
            <w:r w:rsidRPr="00013987">
              <w:rPr>
                <w:rFonts w:ascii="宋体" w:eastAsia="宋体" w:hAnsi="宋体" w:cs="宋体"/>
                <w:sz w:val="21"/>
                <w:szCs w:val="21"/>
                <w:lang w:eastAsia="zh-CN"/>
              </w:rPr>
              <w:t>50%</w:t>
            </w:r>
            <w:r w:rsidRPr="00013987">
              <w:rPr>
                <w:rFonts w:ascii="宋体" w:eastAsia="宋体" w:hAnsi="宋体" w:cs="宋体" w:hint="eastAsia"/>
                <w:sz w:val="21"/>
                <w:szCs w:val="21"/>
                <w:lang w:eastAsia="zh-CN"/>
              </w:rPr>
              <w:t>）</w:t>
            </w:r>
          </w:p>
        </w:tc>
        <w:tc>
          <w:tcPr>
            <w:tcW w:w="2788" w:type="dxa"/>
            <w:gridSpan w:val="3"/>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期末考</w:t>
            </w:r>
          </w:p>
        </w:tc>
        <w:tc>
          <w:tcPr>
            <w:tcW w:w="2627" w:type="dxa"/>
            <w:gridSpan w:val="5"/>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课程目标</w:t>
            </w:r>
            <w:r w:rsidRPr="00013987">
              <w:rPr>
                <w:rFonts w:ascii="宋体" w:eastAsia="宋体" w:hAnsi="宋体" w:cs="宋体"/>
                <w:sz w:val="21"/>
                <w:szCs w:val="21"/>
                <w:lang w:eastAsia="zh-CN"/>
              </w:rPr>
              <w:t>2、3</w:t>
            </w:r>
          </w:p>
        </w:tc>
      </w:tr>
      <w:tr w:rsidR="00F044FF" w:rsidTr="000F2603">
        <w:trPr>
          <w:trHeight w:hRule="exact" w:val="1542"/>
          <w:jc w:val="center"/>
        </w:trPr>
        <w:tc>
          <w:tcPr>
            <w:tcW w:w="1301" w:type="dxa"/>
            <w:vAlign w:val="center"/>
          </w:tcPr>
          <w:p w:rsidR="00F044FF" w:rsidRDefault="00F044FF" w:rsidP="000667E4">
            <w:pPr>
              <w:pStyle w:val="TableParagraph"/>
              <w:spacing w:before="156"/>
              <w:ind w:left="8"/>
              <w:jc w:val="center"/>
              <w:rPr>
                <w:rFonts w:ascii="宋体"/>
                <w:b/>
                <w:sz w:val="21"/>
                <w:lang w:eastAsia="zh-CN"/>
              </w:rPr>
            </w:pPr>
            <w:r>
              <w:rPr>
                <w:rFonts w:ascii="宋体"/>
                <w:b/>
                <w:w w:val="98"/>
                <w:sz w:val="21"/>
                <w:lang w:eastAsia="zh-CN"/>
              </w:rPr>
              <w:t>I</w:t>
            </w:r>
          </w:p>
          <w:p w:rsidR="00F044FF" w:rsidRDefault="00F044FF" w:rsidP="000667E4">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F044FF" w:rsidRDefault="00F044FF" w:rsidP="000667E4">
            <w:pPr>
              <w:pStyle w:val="TableParagraph"/>
              <w:spacing w:before="125"/>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教材：</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防灾减灾工程学导论</w:t>
            </w:r>
            <w:r w:rsidRPr="00013987">
              <w:rPr>
                <w:rFonts w:ascii="宋体" w:eastAsia="宋体" w:hAnsi="宋体" w:cs="宋体"/>
                <w:sz w:val="21"/>
                <w:szCs w:val="21"/>
                <w:lang w:eastAsia="zh-CN"/>
              </w:rPr>
              <w:t>, 邢国华，中国建筑工业出版社, 2023.</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 xml:space="preserve">补充教材: </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土木工程防灾（第二版）</w:t>
            </w:r>
            <w:r w:rsidRPr="00013987">
              <w:rPr>
                <w:rFonts w:ascii="宋体" w:eastAsia="宋体" w:hAnsi="宋体" w:cs="宋体"/>
                <w:sz w:val="21"/>
                <w:szCs w:val="21"/>
                <w:lang w:eastAsia="zh-CN"/>
              </w:rPr>
              <w:t>, 叶继红，中国建筑工业出版社, 2025.</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建筑工程灾害防御理论与技术</w:t>
            </w:r>
            <w:r w:rsidRPr="00013987">
              <w:rPr>
                <w:rFonts w:ascii="宋体" w:eastAsia="宋体" w:hAnsi="宋体" w:cs="宋体"/>
                <w:sz w:val="21"/>
                <w:szCs w:val="21"/>
                <w:lang w:eastAsia="zh-CN"/>
              </w:rPr>
              <w:t>, 孙旋，上海科学技术出版社, 2023.</w:t>
            </w:r>
          </w:p>
        </w:tc>
      </w:tr>
      <w:tr w:rsidR="00F044FF" w:rsidTr="000F2603">
        <w:trPr>
          <w:trHeight w:hRule="exact" w:val="1554"/>
          <w:jc w:val="center"/>
        </w:trPr>
        <w:tc>
          <w:tcPr>
            <w:tcW w:w="1301" w:type="dxa"/>
            <w:vAlign w:val="center"/>
          </w:tcPr>
          <w:p w:rsidR="00F044FF" w:rsidRDefault="00F044FF" w:rsidP="000667E4">
            <w:pPr>
              <w:pStyle w:val="TableParagraph"/>
              <w:spacing w:before="43"/>
              <w:ind w:left="100" w:right="93"/>
              <w:jc w:val="center"/>
              <w:rPr>
                <w:rFonts w:ascii="宋体" w:eastAsia="宋体"/>
                <w:b/>
                <w:sz w:val="21"/>
                <w:lang w:eastAsia="zh-CN"/>
              </w:rPr>
            </w:pPr>
            <w:r>
              <w:rPr>
                <w:rFonts w:ascii="宋体" w:eastAsia="宋体"/>
                <w:b/>
                <w:sz w:val="21"/>
                <w:lang w:eastAsia="zh-CN"/>
              </w:rPr>
              <w:lastRenderedPageBreak/>
              <w:t>J</w:t>
            </w:r>
          </w:p>
          <w:p w:rsidR="00F044FF" w:rsidRDefault="00F044FF" w:rsidP="000667E4">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F044FF" w:rsidRDefault="00F044FF" w:rsidP="000667E4">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p>
        </w:tc>
      </w:tr>
      <w:tr w:rsidR="00F044FF" w:rsidTr="000F2603">
        <w:trPr>
          <w:trHeight w:hRule="exact" w:val="1439"/>
          <w:jc w:val="center"/>
        </w:trPr>
        <w:tc>
          <w:tcPr>
            <w:tcW w:w="1301" w:type="dxa"/>
            <w:vAlign w:val="center"/>
          </w:tcPr>
          <w:p w:rsidR="00F044FF" w:rsidRDefault="00F044FF" w:rsidP="000667E4">
            <w:pPr>
              <w:pStyle w:val="TableParagraph"/>
              <w:spacing w:before="162"/>
              <w:ind w:left="8"/>
              <w:jc w:val="center"/>
              <w:rPr>
                <w:rFonts w:ascii="宋体"/>
                <w:b/>
                <w:sz w:val="21"/>
              </w:rPr>
            </w:pPr>
            <w:r>
              <w:rPr>
                <w:rFonts w:ascii="宋体"/>
                <w:b/>
                <w:w w:val="98"/>
                <w:sz w:val="21"/>
                <w:lang w:eastAsia="zh-CN"/>
              </w:rPr>
              <w:t>K</w:t>
            </w:r>
          </w:p>
          <w:p w:rsidR="00F044FF" w:rsidRDefault="00F044FF" w:rsidP="000667E4">
            <w:pPr>
              <w:pStyle w:val="TableParagraph"/>
              <w:spacing w:before="43"/>
              <w:ind w:left="100" w:right="93"/>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F044FF" w:rsidRDefault="00F044FF" w:rsidP="000667E4">
            <w:pPr>
              <w:pStyle w:val="TableParagraph"/>
              <w:spacing w:before="125"/>
              <w:ind w:right="23"/>
              <w:jc w:val="center"/>
              <w:rPr>
                <w:rFonts w:ascii="宋体" w:eastAsia="宋体" w:hAnsi="宋体" w:cs="宋体"/>
                <w:b/>
                <w:bCs/>
                <w:sz w:val="21"/>
                <w:szCs w:val="21"/>
                <w:lang w:eastAsia="zh-CN"/>
              </w:rPr>
            </w:pPr>
          </w:p>
        </w:tc>
      </w:tr>
      <w:tr w:rsidR="00F044FF" w:rsidTr="000F2603">
        <w:trPr>
          <w:trHeight w:val="3032"/>
          <w:jc w:val="center"/>
        </w:trPr>
        <w:tc>
          <w:tcPr>
            <w:tcW w:w="8905" w:type="dxa"/>
            <w:gridSpan w:val="12"/>
            <w:vAlign w:val="center"/>
          </w:tcPr>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hint="eastAsia"/>
                <w:sz w:val="21"/>
                <w:szCs w:val="21"/>
                <w:lang w:eastAsia="zh-CN"/>
              </w:rPr>
              <w:t>备注：</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sz w:val="21"/>
                <w:szCs w:val="21"/>
                <w:lang w:eastAsia="zh-CN"/>
              </w:rPr>
              <w:t>1.</w:t>
            </w:r>
            <w:r w:rsidRPr="00013987">
              <w:rPr>
                <w:rFonts w:ascii="宋体" w:eastAsia="宋体" w:hAnsi="宋体" w:cs="宋体" w:hint="eastAsia"/>
                <w:sz w:val="21"/>
                <w:szCs w:val="21"/>
                <w:lang w:eastAsia="zh-CN"/>
              </w:rPr>
              <w:t>本课程教学大纲</w:t>
            </w:r>
            <w:r w:rsidRPr="00013987">
              <w:rPr>
                <w:rFonts w:ascii="宋体" w:eastAsia="宋体" w:hAnsi="宋体" w:cs="宋体"/>
                <w:sz w:val="21"/>
                <w:szCs w:val="21"/>
                <w:lang w:eastAsia="zh-CN"/>
              </w:rPr>
              <w:t xml:space="preserve">F—J </w:t>
            </w:r>
            <w:r w:rsidRPr="00013987">
              <w:rPr>
                <w:rFonts w:ascii="宋体" w:eastAsia="宋体" w:hAnsi="宋体" w:cs="宋体" w:hint="eastAsia"/>
                <w:sz w:val="21"/>
                <w:szCs w:val="21"/>
                <w:lang w:eastAsia="zh-CN"/>
              </w:rPr>
              <w:t>项同一课程不同授课教师应协同讨论研究达成共同核心内涵。</w:t>
            </w:r>
            <w:proofErr w:type="gramStart"/>
            <w:r w:rsidRPr="00013987">
              <w:rPr>
                <w:rFonts w:ascii="宋体" w:eastAsia="宋体" w:hAnsi="宋体" w:cs="宋体" w:hint="eastAsia"/>
                <w:sz w:val="21"/>
                <w:szCs w:val="21"/>
                <w:lang w:eastAsia="zh-CN"/>
              </w:rPr>
              <w:t>经教学</w:t>
            </w:r>
            <w:proofErr w:type="gramEnd"/>
            <w:r w:rsidRPr="00013987">
              <w:rPr>
                <w:rFonts w:ascii="宋体" w:eastAsia="宋体" w:hAnsi="宋体" w:cs="宋体" w:hint="eastAsia"/>
                <w:sz w:val="21"/>
                <w:szCs w:val="21"/>
                <w:lang w:eastAsia="zh-CN"/>
              </w:rPr>
              <w:t>工作指导小组审议通过的课程教学大纲不宜自行更改。</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sz w:val="21"/>
                <w:szCs w:val="21"/>
                <w:lang w:eastAsia="zh-CN"/>
              </w:rPr>
              <w:t>2.</w:t>
            </w:r>
            <w:r w:rsidRPr="00013987">
              <w:rPr>
                <w:rFonts w:ascii="宋体" w:eastAsia="宋体" w:hAnsi="宋体" w:cs="宋体" w:hint="eastAsia"/>
                <w:sz w:val="21"/>
                <w:szCs w:val="21"/>
                <w:lang w:eastAsia="zh-CN"/>
              </w:rPr>
              <w:t>评价方式可参考下列方式：</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sz w:val="21"/>
                <w:szCs w:val="21"/>
                <w:lang w:eastAsia="zh-CN"/>
              </w:rPr>
              <w:t>(1)</w:t>
            </w:r>
            <w:r w:rsidRPr="00013987">
              <w:rPr>
                <w:rFonts w:ascii="宋体" w:eastAsia="宋体" w:hAnsi="宋体" w:cs="宋体" w:hint="eastAsia"/>
                <w:sz w:val="21"/>
                <w:szCs w:val="21"/>
                <w:lang w:eastAsia="zh-CN"/>
              </w:rPr>
              <w:t>纸笔考试：平时小测、期中纸笔考试、期末纸笔考试</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sz w:val="21"/>
                <w:szCs w:val="21"/>
                <w:lang w:eastAsia="zh-CN"/>
              </w:rPr>
              <w:t>(2)</w:t>
            </w:r>
            <w:r w:rsidRPr="00013987">
              <w:rPr>
                <w:rFonts w:ascii="宋体" w:eastAsia="宋体" w:hAnsi="宋体" w:cs="宋体" w:hint="eastAsia"/>
                <w:sz w:val="21"/>
                <w:szCs w:val="21"/>
                <w:lang w:eastAsia="zh-CN"/>
              </w:rPr>
              <w:t>实作评价：课程作业、实</w:t>
            </w:r>
            <w:proofErr w:type="gramStart"/>
            <w:r w:rsidRPr="00013987">
              <w:rPr>
                <w:rFonts w:ascii="宋体" w:eastAsia="宋体" w:hAnsi="宋体" w:cs="宋体" w:hint="eastAsia"/>
                <w:sz w:val="21"/>
                <w:szCs w:val="21"/>
                <w:lang w:eastAsia="zh-CN"/>
              </w:rPr>
              <w:t>作成</w:t>
            </w:r>
            <w:proofErr w:type="gramEnd"/>
            <w:r w:rsidRPr="00013987">
              <w:rPr>
                <w:rFonts w:ascii="宋体" w:eastAsia="宋体" w:hAnsi="宋体" w:cs="宋体" w:hint="eastAsia"/>
                <w:sz w:val="21"/>
                <w:szCs w:val="21"/>
                <w:lang w:eastAsia="zh-CN"/>
              </w:rPr>
              <w:t>品、日常表现、表演、观察</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sz w:val="21"/>
                <w:szCs w:val="21"/>
                <w:lang w:eastAsia="zh-CN"/>
              </w:rPr>
              <w:t>(3)</w:t>
            </w:r>
            <w:r w:rsidRPr="00013987">
              <w:rPr>
                <w:rFonts w:ascii="宋体" w:eastAsia="宋体" w:hAnsi="宋体" w:cs="宋体" w:hint="eastAsia"/>
                <w:sz w:val="21"/>
                <w:szCs w:val="21"/>
                <w:lang w:eastAsia="zh-CN"/>
              </w:rPr>
              <w:t>档案评价：书面报告、专题档案</w:t>
            </w:r>
          </w:p>
          <w:p w:rsidR="00F044FF" w:rsidRPr="00013987" w:rsidRDefault="00F044FF" w:rsidP="000667E4">
            <w:pPr>
              <w:jc w:val="both"/>
              <w:rPr>
                <w:rFonts w:ascii="宋体" w:eastAsia="宋体" w:hAnsi="宋体" w:cs="宋体"/>
                <w:sz w:val="21"/>
                <w:szCs w:val="21"/>
                <w:lang w:eastAsia="zh-CN"/>
              </w:rPr>
            </w:pPr>
            <w:r w:rsidRPr="00013987">
              <w:rPr>
                <w:rFonts w:ascii="宋体" w:eastAsia="宋体" w:hAnsi="宋体" w:cs="宋体"/>
                <w:sz w:val="21"/>
                <w:szCs w:val="21"/>
                <w:lang w:eastAsia="zh-CN"/>
              </w:rPr>
              <w:t>(4)</w:t>
            </w:r>
            <w:r w:rsidRPr="00013987">
              <w:rPr>
                <w:rFonts w:ascii="宋体" w:eastAsia="宋体" w:hAnsi="宋体" w:cs="宋体" w:hint="eastAsia"/>
                <w:sz w:val="21"/>
                <w:szCs w:val="21"/>
                <w:lang w:eastAsia="zh-CN"/>
              </w:rPr>
              <w:t>口语评价：口头报告、口试</w:t>
            </w:r>
          </w:p>
        </w:tc>
      </w:tr>
      <w:tr w:rsidR="00F044FF" w:rsidTr="000F2603">
        <w:trPr>
          <w:trHeight w:val="2211"/>
          <w:jc w:val="center"/>
        </w:trPr>
        <w:tc>
          <w:tcPr>
            <w:tcW w:w="1301" w:type="dxa"/>
            <w:vMerge w:val="restart"/>
            <w:vAlign w:val="center"/>
          </w:tcPr>
          <w:p w:rsidR="00F044FF" w:rsidRDefault="00F044FF" w:rsidP="000667E4">
            <w:pPr>
              <w:pStyle w:val="TableParagraph"/>
              <w:ind w:left="170"/>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F044FF" w:rsidRDefault="00F044FF" w:rsidP="000667E4">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F044FF" w:rsidRDefault="00F044FF" w:rsidP="000667E4">
            <w:pPr>
              <w:tabs>
                <w:tab w:val="left" w:pos="5727"/>
              </w:tabs>
              <w:jc w:val="right"/>
              <w:rPr>
                <w:rFonts w:ascii="宋体" w:eastAsia="宋体" w:hAnsi="宋体" w:cs="宋体"/>
                <w:sz w:val="21"/>
                <w:szCs w:val="21"/>
                <w:lang w:eastAsia="zh-CN"/>
              </w:rPr>
            </w:pPr>
            <w:r>
              <w:rPr>
                <w:rFonts w:ascii="宋体" w:eastAsia="宋体" w:hAnsi="宋体" w:cs="宋体"/>
                <w:sz w:val="21"/>
                <w:szCs w:val="21"/>
                <w:lang w:eastAsia="zh-CN"/>
              </w:rPr>
              <w:tab/>
            </w:r>
            <w:r>
              <w:rPr>
                <w:noProof/>
              </w:rPr>
              <w:drawing>
                <wp:inline distT="0" distB="0" distL="0" distR="0" wp14:anchorId="321EE58D" wp14:editId="665927DD">
                  <wp:extent cx="1228725" cy="562962"/>
                  <wp:effectExtent l="0" t="0" r="0" b="889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35187" cy="565923"/>
                          </a:xfrm>
                          <a:prstGeom prst="rect">
                            <a:avLst/>
                          </a:prstGeom>
                        </pic:spPr>
                      </pic:pic>
                    </a:graphicData>
                  </a:graphic>
                </wp:inline>
              </w:drawing>
            </w: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2025</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8</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1</w:t>
            </w:r>
            <w:r>
              <w:rPr>
                <w:rFonts w:ascii="宋体" w:eastAsia="宋体" w:hAnsi="宋体" w:cs="宋体" w:hint="eastAsia"/>
                <w:sz w:val="21"/>
                <w:szCs w:val="21"/>
                <w:lang w:eastAsia="zh-CN"/>
              </w:rPr>
              <w:t>日</w:t>
            </w:r>
          </w:p>
          <w:p w:rsidR="00F044FF" w:rsidRDefault="00F044FF" w:rsidP="000667E4">
            <w:pPr>
              <w:rPr>
                <w:rFonts w:ascii="宋体" w:eastAsia="宋体" w:hAnsi="宋体" w:cs="宋体"/>
                <w:b/>
                <w:bCs/>
                <w:sz w:val="21"/>
                <w:szCs w:val="21"/>
                <w:lang w:eastAsia="zh-CN"/>
              </w:rPr>
            </w:pPr>
          </w:p>
        </w:tc>
      </w:tr>
      <w:tr w:rsidR="00F044FF" w:rsidTr="000F2603">
        <w:trPr>
          <w:trHeight w:val="2474"/>
          <w:jc w:val="center"/>
        </w:trPr>
        <w:tc>
          <w:tcPr>
            <w:tcW w:w="1301" w:type="dxa"/>
            <w:vMerge/>
            <w:vAlign w:val="center"/>
          </w:tcPr>
          <w:p w:rsidR="00F044FF" w:rsidRDefault="00F044FF" w:rsidP="000667E4">
            <w:pPr>
              <w:pStyle w:val="TableParagraph"/>
              <w:spacing w:before="53"/>
              <w:ind w:left="587"/>
              <w:rPr>
                <w:b/>
                <w:bCs/>
                <w:sz w:val="21"/>
                <w:szCs w:val="21"/>
                <w:lang w:eastAsia="zh-CN"/>
              </w:rPr>
            </w:pPr>
          </w:p>
        </w:tc>
        <w:tc>
          <w:tcPr>
            <w:tcW w:w="7604" w:type="dxa"/>
            <w:gridSpan w:val="11"/>
          </w:tcPr>
          <w:p w:rsidR="00F044FF" w:rsidRDefault="00F044FF" w:rsidP="000667E4">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F044FF" w:rsidRDefault="00F044FF" w:rsidP="000667E4">
            <w:pPr>
              <w:rPr>
                <w:rFonts w:ascii="宋体" w:eastAsia="宋体" w:hAnsi="宋体" w:cs="宋体"/>
                <w:b/>
                <w:bCs/>
                <w:sz w:val="21"/>
                <w:szCs w:val="21"/>
                <w:lang w:eastAsia="zh-CN"/>
              </w:rPr>
            </w:pPr>
          </w:p>
        </w:tc>
      </w:tr>
      <w:tr w:rsidR="00F044FF" w:rsidTr="000F2603">
        <w:trPr>
          <w:trHeight w:val="2469"/>
          <w:jc w:val="center"/>
        </w:trPr>
        <w:tc>
          <w:tcPr>
            <w:tcW w:w="1301" w:type="dxa"/>
            <w:vMerge/>
            <w:vAlign w:val="center"/>
          </w:tcPr>
          <w:p w:rsidR="00F044FF" w:rsidRDefault="00F044FF" w:rsidP="000667E4">
            <w:pPr>
              <w:pStyle w:val="TableParagraph"/>
              <w:spacing w:before="53"/>
              <w:ind w:left="587"/>
              <w:rPr>
                <w:b/>
                <w:bCs/>
                <w:sz w:val="21"/>
                <w:szCs w:val="21"/>
                <w:lang w:eastAsia="zh-CN"/>
              </w:rPr>
            </w:pPr>
          </w:p>
        </w:tc>
        <w:tc>
          <w:tcPr>
            <w:tcW w:w="7604" w:type="dxa"/>
            <w:gridSpan w:val="11"/>
          </w:tcPr>
          <w:p w:rsidR="00F044FF" w:rsidRDefault="00F044FF" w:rsidP="000667E4">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F044FF" w:rsidRDefault="00F044FF" w:rsidP="000667E4">
            <w:pPr>
              <w:rPr>
                <w:rFonts w:ascii="宋体" w:eastAsia="宋体" w:hAnsi="宋体" w:cs="宋体"/>
                <w:sz w:val="21"/>
                <w:szCs w:val="21"/>
                <w:lang w:eastAsia="zh-CN"/>
              </w:rPr>
            </w:pPr>
          </w:p>
          <w:p w:rsidR="00F044FF" w:rsidRDefault="00F044FF" w:rsidP="000667E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F044FF" w:rsidRDefault="00F044FF" w:rsidP="000667E4">
            <w:pPr>
              <w:rPr>
                <w:rFonts w:ascii="宋体" w:eastAsia="宋体" w:hAnsi="宋体" w:cs="宋体"/>
                <w:b/>
                <w:bCs/>
                <w:sz w:val="21"/>
                <w:szCs w:val="21"/>
                <w:lang w:eastAsia="zh-CN"/>
              </w:rPr>
            </w:pPr>
          </w:p>
        </w:tc>
      </w:tr>
    </w:tbl>
    <w:p w:rsidR="00F044FF" w:rsidRDefault="00F044FF" w:rsidP="000667E4"/>
    <w:p w:rsidR="00F044FF" w:rsidRDefault="00F044FF" w:rsidP="000667E4"/>
    <w:p w:rsidR="00322D73" w:rsidRDefault="00322D73" w:rsidP="00F044FF">
      <w:pPr>
        <w:spacing w:afterLines="50" w:after="156"/>
        <w:jc w:val="center"/>
        <w:outlineLvl w:val="0"/>
        <w:rPr>
          <w:lang w:eastAsia="zh-CN"/>
        </w:rPr>
      </w:pPr>
    </w:p>
    <w:sectPr w:rsidR="00322D73">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55E" w:rsidRDefault="00EE155E">
      <w:r>
        <w:separator/>
      </w:r>
    </w:p>
  </w:endnote>
  <w:endnote w:type="continuationSeparator" w:id="0">
    <w:p w:rsidR="00EE155E" w:rsidRDefault="00EE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D73" w:rsidRDefault="00322D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1E85" w:rsidRDefault="002C4E0F">
    <w:pPr>
      <w:pStyle w:val="a5"/>
    </w:pPr>
    <w:r>
      <w:rPr>
        <w:noProof/>
      </w:rPr>
      <mc:AlternateContent>
        <mc:Choice Requires="wps">
          <w:drawing>
            <wp:anchor distT="0" distB="0" distL="114300" distR="114300" simplePos="0" relativeHeight="251653120" behindDoc="0" locked="0" layoutInCell="1" allowOverlap="1" wp14:anchorId="72B39A29" wp14:editId="6F2E05F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61E85" w:rsidRDefault="002C4E0F">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2B39A29" id="_x0000_t202" coordsize="21600,21600" o:spt="202" path="m,l,21600r21600,l21600,xe">
              <v:stroke joinstyle="miter"/>
              <v:path gradientshapeok="t" o:connecttype="rect"/>
            </v:shapetype>
            <v:shape id="文本框 1" o:spid="_x0000_s1026" type="#_x0000_t202" style="position:absolute;margin-left:0;margin-top:0;width:2in;height:2in;z-index:25165312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61E85" w:rsidRDefault="002C4E0F">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w:t>
                    </w:r>
                    <w:r>
                      <w:rPr>
                        <w:rFonts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55E" w:rsidRDefault="00EE155E">
      <w:r>
        <w:separator/>
      </w:r>
    </w:p>
  </w:footnote>
  <w:footnote w:type="continuationSeparator" w:id="0">
    <w:p w:rsidR="00EE155E" w:rsidRDefault="00EE1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9DA211"/>
    <w:multiLevelType w:val="singleLevel"/>
    <w:tmpl w:val="9E9DA211"/>
    <w:lvl w:ilvl="0">
      <w:start w:val="2"/>
      <w:numFmt w:val="decimal"/>
      <w:lvlText w:val="%1."/>
      <w:lvlJc w:val="left"/>
      <w:pPr>
        <w:tabs>
          <w:tab w:val="left" w:pos="312"/>
        </w:tabs>
      </w:pPr>
    </w:lvl>
  </w:abstractNum>
  <w:abstractNum w:abstractNumId="1" w15:restartNumberingAfterBreak="0">
    <w:nsid w:val="0053208E"/>
    <w:multiLevelType w:val="multilevel"/>
    <w:tmpl w:val="0053208E"/>
    <w:lvl w:ilvl="0">
      <w:numFmt w:val="bullet"/>
      <w:lvlText w:val=""/>
      <w:lvlJc w:val="left"/>
      <w:pPr>
        <w:ind w:left="400" w:hanging="188"/>
      </w:pPr>
      <w:rPr>
        <w:rFonts w:ascii="Wingdings 2" w:eastAsia="Wingdings 2" w:hAnsi="Wingdings 2" w:cs="Wingdings 2" w:hint="default"/>
        <w:w w:val="99"/>
        <w:sz w:val="19"/>
        <w:szCs w:val="19"/>
      </w:rPr>
    </w:lvl>
    <w:lvl w:ilvl="1">
      <w:numFmt w:val="bullet"/>
      <w:lvlText w:val="•"/>
      <w:lvlJc w:val="left"/>
      <w:pPr>
        <w:ind w:left="890" w:hanging="188"/>
      </w:pPr>
      <w:rPr>
        <w:rFonts w:hint="default"/>
      </w:rPr>
    </w:lvl>
    <w:lvl w:ilvl="2">
      <w:numFmt w:val="bullet"/>
      <w:lvlText w:val="•"/>
      <w:lvlJc w:val="left"/>
      <w:pPr>
        <w:ind w:left="1380" w:hanging="188"/>
      </w:pPr>
      <w:rPr>
        <w:rFonts w:hint="default"/>
      </w:rPr>
    </w:lvl>
    <w:lvl w:ilvl="3">
      <w:numFmt w:val="bullet"/>
      <w:lvlText w:val="•"/>
      <w:lvlJc w:val="left"/>
      <w:pPr>
        <w:ind w:left="1870" w:hanging="188"/>
      </w:pPr>
      <w:rPr>
        <w:rFonts w:hint="default"/>
      </w:rPr>
    </w:lvl>
    <w:lvl w:ilvl="4">
      <w:numFmt w:val="bullet"/>
      <w:lvlText w:val="•"/>
      <w:lvlJc w:val="left"/>
      <w:pPr>
        <w:ind w:left="2361" w:hanging="188"/>
      </w:pPr>
      <w:rPr>
        <w:rFonts w:hint="default"/>
      </w:rPr>
    </w:lvl>
    <w:lvl w:ilvl="5">
      <w:numFmt w:val="bullet"/>
      <w:lvlText w:val="•"/>
      <w:lvlJc w:val="left"/>
      <w:pPr>
        <w:ind w:left="2851" w:hanging="188"/>
      </w:pPr>
      <w:rPr>
        <w:rFonts w:hint="default"/>
      </w:rPr>
    </w:lvl>
    <w:lvl w:ilvl="6">
      <w:numFmt w:val="bullet"/>
      <w:lvlText w:val="•"/>
      <w:lvlJc w:val="left"/>
      <w:pPr>
        <w:ind w:left="3341" w:hanging="188"/>
      </w:pPr>
      <w:rPr>
        <w:rFonts w:hint="default"/>
      </w:rPr>
    </w:lvl>
    <w:lvl w:ilvl="7">
      <w:numFmt w:val="bullet"/>
      <w:lvlText w:val="•"/>
      <w:lvlJc w:val="left"/>
      <w:pPr>
        <w:ind w:left="3832" w:hanging="188"/>
      </w:pPr>
      <w:rPr>
        <w:rFonts w:hint="default"/>
      </w:rPr>
    </w:lvl>
    <w:lvl w:ilvl="8">
      <w:numFmt w:val="bullet"/>
      <w:lvlText w:val="•"/>
      <w:lvlJc w:val="left"/>
      <w:pPr>
        <w:ind w:left="4322" w:hanging="188"/>
      </w:pPr>
      <w:rPr>
        <w:rFonts w:hint="default"/>
      </w:rPr>
    </w:lvl>
  </w:abstractNum>
  <w:abstractNum w:abstractNumId="2" w15:restartNumberingAfterBreak="0">
    <w:nsid w:val="03D62ECE"/>
    <w:multiLevelType w:val="multilevel"/>
    <w:tmpl w:val="03D62ECE"/>
    <w:lvl w:ilvl="0">
      <w:numFmt w:val="bullet"/>
      <w:lvlText w:val=""/>
      <w:lvlJc w:val="left"/>
      <w:pPr>
        <w:ind w:left="416" w:hanging="215"/>
      </w:pPr>
      <w:rPr>
        <w:rFonts w:ascii="Wingdings 2" w:eastAsia="Wingdings 2" w:hAnsi="Wingdings 2" w:cs="Wingdings 2" w:hint="default"/>
        <w:spacing w:val="-1"/>
        <w:w w:val="100"/>
        <w:sz w:val="22"/>
        <w:szCs w:val="22"/>
      </w:rPr>
    </w:lvl>
    <w:lvl w:ilvl="1">
      <w:numFmt w:val="bullet"/>
      <w:lvlText w:val="•"/>
      <w:lvlJc w:val="left"/>
      <w:pPr>
        <w:ind w:left="1137" w:hanging="215"/>
      </w:pPr>
      <w:rPr>
        <w:rFonts w:hint="default"/>
      </w:rPr>
    </w:lvl>
    <w:lvl w:ilvl="2">
      <w:numFmt w:val="bullet"/>
      <w:lvlText w:val="•"/>
      <w:lvlJc w:val="left"/>
      <w:pPr>
        <w:ind w:left="1855" w:hanging="215"/>
      </w:pPr>
      <w:rPr>
        <w:rFonts w:hint="default"/>
      </w:rPr>
    </w:lvl>
    <w:lvl w:ilvl="3">
      <w:numFmt w:val="bullet"/>
      <w:lvlText w:val="•"/>
      <w:lvlJc w:val="left"/>
      <w:pPr>
        <w:ind w:left="2572" w:hanging="215"/>
      </w:pPr>
      <w:rPr>
        <w:rFonts w:hint="default"/>
      </w:rPr>
    </w:lvl>
    <w:lvl w:ilvl="4">
      <w:numFmt w:val="bullet"/>
      <w:lvlText w:val="•"/>
      <w:lvlJc w:val="left"/>
      <w:pPr>
        <w:ind w:left="3290" w:hanging="215"/>
      </w:pPr>
      <w:rPr>
        <w:rFonts w:hint="default"/>
      </w:rPr>
    </w:lvl>
    <w:lvl w:ilvl="5">
      <w:numFmt w:val="bullet"/>
      <w:lvlText w:val="•"/>
      <w:lvlJc w:val="left"/>
      <w:pPr>
        <w:ind w:left="4007" w:hanging="215"/>
      </w:pPr>
      <w:rPr>
        <w:rFonts w:hint="default"/>
      </w:rPr>
    </w:lvl>
    <w:lvl w:ilvl="6">
      <w:numFmt w:val="bullet"/>
      <w:lvlText w:val="•"/>
      <w:lvlJc w:val="left"/>
      <w:pPr>
        <w:ind w:left="4725" w:hanging="215"/>
      </w:pPr>
      <w:rPr>
        <w:rFonts w:hint="default"/>
      </w:rPr>
    </w:lvl>
    <w:lvl w:ilvl="7">
      <w:numFmt w:val="bullet"/>
      <w:lvlText w:val="•"/>
      <w:lvlJc w:val="left"/>
      <w:pPr>
        <w:ind w:left="5442" w:hanging="215"/>
      </w:pPr>
      <w:rPr>
        <w:rFonts w:hint="default"/>
      </w:rPr>
    </w:lvl>
    <w:lvl w:ilvl="8">
      <w:numFmt w:val="bullet"/>
      <w:lvlText w:val="•"/>
      <w:lvlJc w:val="left"/>
      <w:pPr>
        <w:ind w:left="6160" w:hanging="215"/>
      </w:pPr>
      <w:rPr>
        <w:rFonts w:hint="default"/>
      </w:rPr>
    </w:lvl>
  </w:abstractNum>
  <w:abstractNum w:abstractNumId="3" w15:restartNumberingAfterBreak="0">
    <w:nsid w:val="1B152B77"/>
    <w:multiLevelType w:val="hybridMultilevel"/>
    <w:tmpl w:val="11E4A7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C727B5"/>
    <w:multiLevelType w:val="multilevel"/>
    <w:tmpl w:val="27C727B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9617525"/>
    <w:multiLevelType w:val="multilevel"/>
    <w:tmpl w:val="39617525"/>
    <w:lvl w:ilvl="0">
      <w:start w:val="1"/>
      <w:numFmt w:val="decimal"/>
      <w:lvlText w:val="%1."/>
      <w:lvlJc w:val="left"/>
      <w:pPr>
        <w:ind w:left="360" w:hanging="360"/>
      </w:pPr>
      <w:rPr>
        <w:rFonts w:eastAsia="PMingLiU"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6B3B0DA3"/>
    <w:multiLevelType w:val="multilevel"/>
    <w:tmpl w:val="6B3B0DA3"/>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
  </w:num>
  <w:num w:numId="2">
    <w:abstractNumId w:val="2"/>
  </w:num>
  <w:num w:numId="3">
    <w:abstractNumId w:val="4"/>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hmNjAzMWJlZjFkMmQwODUwMTJkYzE2ODFiYmFmYTcifQ=="/>
  </w:docVars>
  <w:rsids>
    <w:rsidRoot w:val="22BD5605"/>
    <w:rsid w:val="0003484F"/>
    <w:rsid w:val="000509D0"/>
    <w:rsid w:val="000634BD"/>
    <w:rsid w:val="00063B9A"/>
    <w:rsid w:val="000667E4"/>
    <w:rsid w:val="00084594"/>
    <w:rsid w:val="00140050"/>
    <w:rsid w:val="0014204A"/>
    <w:rsid w:val="001A4983"/>
    <w:rsid w:val="001B5966"/>
    <w:rsid w:val="001D39E4"/>
    <w:rsid w:val="001F6B88"/>
    <w:rsid w:val="00242B58"/>
    <w:rsid w:val="00251973"/>
    <w:rsid w:val="00276C74"/>
    <w:rsid w:val="0028784C"/>
    <w:rsid w:val="00296BA4"/>
    <w:rsid w:val="002C4E0F"/>
    <w:rsid w:val="002D218D"/>
    <w:rsid w:val="002D38B9"/>
    <w:rsid w:val="00305A8A"/>
    <w:rsid w:val="00322D73"/>
    <w:rsid w:val="00343241"/>
    <w:rsid w:val="00353FF0"/>
    <w:rsid w:val="00382CC8"/>
    <w:rsid w:val="0046266B"/>
    <w:rsid w:val="00467D71"/>
    <w:rsid w:val="00470A86"/>
    <w:rsid w:val="00472F5D"/>
    <w:rsid w:val="004770FA"/>
    <w:rsid w:val="00480BAE"/>
    <w:rsid w:val="0048580E"/>
    <w:rsid w:val="004967B5"/>
    <w:rsid w:val="004C0325"/>
    <w:rsid w:val="004C4EDD"/>
    <w:rsid w:val="004C651A"/>
    <w:rsid w:val="004F4059"/>
    <w:rsid w:val="00507336"/>
    <w:rsid w:val="00513F31"/>
    <w:rsid w:val="00552DF7"/>
    <w:rsid w:val="005544F3"/>
    <w:rsid w:val="00575FFE"/>
    <w:rsid w:val="0058682E"/>
    <w:rsid w:val="005A0C80"/>
    <w:rsid w:val="005D13DB"/>
    <w:rsid w:val="005E4B4E"/>
    <w:rsid w:val="00640E68"/>
    <w:rsid w:val="00647A24"/>
    <w:rsid w:val="00683CD1"/>
    <w:rsid w:val="00692398"/>
    <w:rsid w:val="006A3C07"/>
    <w:rsid w:val="006B16F1"/>
    <w:rsid w:val="006C075D"/>
    <w:rsid w:val="006D415D"/>
    <w:rsid w:val="006E05CB"/>
    <w:rsid w:val="007066F6"/>
    <w:rsid w:val="0072077C"/>
    <w:rsid w:val="007322C9"/>
    <w:rsid w:val="007475AE"/>
    <w:rsid w:val="007629D2"/>
    <w:rsid w:val="00765035"/>
    <w:rsid w:val="0078643E"/>
    <w:rsid w:val="007E0BB7"/>
    <w:rsid w:val="008213CE"/>
    <w:rsid w:val="00853DA5"/>
    <w:rsid w:val="00860DC5"/>
    <w:rsid w:val="00877633"/>
    <w:rsid w:val="008D301B"/>
    <w:rsid w:val="008E11F5"/>
    <w:rsid w:val="008E5892"/>
    <w:rsid w:val="00956381"/>
    <w:rsid w:val="00965256"/>
    <w:rsid w:val="00975624"/>
    <w:rsid w:val="00980BC3"/>
    <w:rsid w:val="009B0D7C"/>
    <w:rsid w:val="009B54BD"/>
    <w:rsid w:val="009D51EA"/>
    <w:rsid w:val="009E144B"/>
    <w:rsid w:val="009E65E2"/>
    <w:rsid w:val="00A01003"/>
    <w:rsid w:val="00A16E5C"/>
    <w:rsid w:val="00A23AFF"/>
    <w:rsid w:val="00A62783"/>
    <w:rsid w:val="00AB0435"/>
    <w:rsid w:val="00AB651B"/>
    <w:rsid w:val="00AB7B94"/>
    <w:rsid w:val="00B16223"/>
    <w:rsid w:val="00B462C8"/>
    <w:rsid w:val="00B71489"/>
    <w:rsid w:val="00B76EB2"/>
    <w:rsid w:val="00BB0EBD"/>
    <w:rsid w:val="00BD1BBB"/>
    <w:rsid w:val="00BF3BC7"/>
    <w:rsid w:val="00C0485F"/>
    <w:rsid w:val="00C37789"/>
    <w:rsid w:val="00C46A26"/>
    <w:rsid w:val="00C51F9B"/>
    <w:rsid w:val="00C65D35"/>
    <w:rsid w:val="00C82F4F"/>
    <w:rsid w:val="00C8509C"/>
    <w:rsid w:val="00C87302"/>
    <w:rsid w:val="00CA7C9C"/>
    <w:rsid w:val="00CB671B"/>
    <w:rsid w:val="00CC6585"/>
    <w:rsid w:val="00CF0ED7"/>
    <w:rsid w:val="00CF45C9"/>
    <w:rsid w:val="00D07BA5"/>
    <w:rsid w:val="00D12981"/>
    <w:rsid w:val="00D20758"/>
    <w:rsid w:val="00D356F9"/>
    <w:rsid w:val="00D61D48"/>
    <w:rsid w:val="00DA30BA"/>
    <w:rsid w:val="00DB3D8B"/>
    <w:rsid w:val="00DB4840"/>
    <w:rsid w:val="00DD0E5D"/>
    <w:rsid w:val="00E446AC"/>
    <w:rsid w:val="00E44CAE"/>
    <w:rsid w:val="00E55BF8"/>
    <w:rsid w:val="00E81A0E"/>
    <w:rsid w:val="00E834CA"/>
    <w:rsid w:val="00E87E86"/>
    <w:rsid w:val="00E94C72"/>
    <w:rsid w:val="00E95DDF"/>
    <w:rsid w:val="00E96FA5"/>
    <w:rsid w:val="00EA1298"/>
    <w:rsid w:val="00EB7D42"/>
    <w:rsid w:val="00EC10E8"/>
    <w:rsid w:val="00EC71DE"/>
    <w:rsid w:val="00ED4ED4"/>
    <w:rsid w:val="00EE155E"/>
    <w:rsid w:val="00EE59EC"/>
    <w:rsid w:val="00EF6F6C"/>
    <w:rsid w:val="00F044FF"/>
    <w:rsid w:val="00F63F58"/>
    <w:rsid w:val="00F92B8C"/>
    <w:rsid w:val="00F94B9C"/>
    <w:rsid w:val="00FA376F"/>
    <w:rsid w:val="00FB4775"/>
    <w:rsid w:val="00FB544C"/>
    <w:rsid w:val="00FF378C"/>
    <w:rsid w:val="146B12E9"/>
    <w:rsid w:val="183F4814"/>
    <w:rsid w:val="1E0E61B5"/>
    <w:rsid w:val="1E5207A5"/>
    <w:rsid w:val="20BD1FB7"/>
    <w:rsid w:val="22BD5605"/>
    <w:rsid w:val="316B1FEA"/>
    <w:rsid w:val="37431EEC"/>
    <w:rsid w:val="3888387B"/>
    <w:rsid w:val="3EA14F72"/>
    <w:rsid w:val="46CF3DC8"/>
    <w:rsid w:val="48E13E6F"/>
    <w:rsid w:val="491D3F07"/>
    <w:rsid w:val="49B56AA3"/>
    <w:rsid w:val="55A01453"/>
    <w:rsid w:val="581E7BCA"/>
    <w:rsid w:val="588551E1"/>
    <w:rsid w:val="58E20AD5"/>
    <w:rsid w:val="5A7634D2"/>
    <w:rsid w:val="5ACF3EF0"/>
    <w:rsid w:val="5D4A4D20"/>
    <w:rsid w:val="629D0989"/>
    <w:rsid w:val="63CD18C1"/>
    <w:rsid w:val="66DD1154"/>
    <w:rsid w:val="738D23F6"/>
    <w:rsid w:val="74194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15729E5"/>
  <w15:docId w15:val="{48B98C50-5628-4698-818D-56F24555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Body Text Indent 2" w:qFormat="1"/>
    <w:lsdException w:name="Hyperlink" w:uiPriority="99" w:unhideWhenUsed="1" w:qFormat="1"/>
    <w:lsdException w:name="Strong" w:uiPriority="22" w:qFormat="1"/>
    <w:lsdException w:name="Emphasis" w:uiPriority="20" w:qFormat="1"/>
    <w:lsdException w:name="Plain Text"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eastAsia="en-US"/>
    </w:rPr>
  </w:style>
  <w:style w:type="paragraph" w:styleId="1">
    <w:name w:val="heading 1"/>
    <w:basedOn w:val="a"/>
    <w:next w:val="a"/>
    <w:qFormat/>
    <w:pPr>
      <w:keepNext/>
      <w:keepLines/>
      <w:spacing w:before="340" w:after="330" w:line="576" w:lineRule="auto"/>
      <w:outlineLvl w:val="0"/>
    </w:pPr>
    <w:rPr>
      <w:rFonts w:cs="Times New Roman"/>
      <w:b/>
      <w:kern w:val="44"/>
      <w:sz w:val="44"/>
    </w:rPr>
  </w:style>
  <w:style w:type="paragraph" w:styleId="3">
    <w:name w:val="heading 3"/>
    <w:basedOn w:val="a"/>
    <w:next w:val="a"/>
    <w:link w:val="30"/>
    <w:uiPriority w:val="9"/>
    <w:qFormat/>
    <w:pPr>
      <w:widowControl/>
      <w:autoSpaceDE/>
      <w:autoSpaceDN/>
      <w:spacing w:before="100" w:beforeAutospacing="1" w:after="100" w:afterAutospacing="1"/>
      <w:outlineLvl w:val="2"/>
    </w:pPr>
    <w:rPr>
      <w:rFonts w:ascii="宋体" w:eastAsia="宋体" w:hAnsi="宋体" w:cs="宋体"/>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3"/>
    </w:pPr>
    <w:rPr>
      <w:rFonts w:ascii="宋体" w:eastAsia="宋体" w:hAnsi="宋体" w:cs="宋体"/>
      <w:b/>
      <w:bCs/>
      <w:sz w:val="36"/>
      <w:szCs w:val="36"/>
    </w:rPr>
  </w:style>
  <w:style w:type="paragraph" w:styleId="a4">
    <w:name w:val="Plain Text"/>
    <w:basedOn w:val="a"/>
    <w:unhideWhenUsed/>
    <w:qFormat/>
    <w:pPr>
      <w:adjustRightInd w:val="0"/>
      <w:spacing w:line="360" w:lineRule="atLeast"/>
      <w:textAlignment w:val="baseline"/>
    </w:pPr>
    <w:rPr>
      <w:rFonts w:ascii="MingLiU" w:eastAsia="MingLiU" w:hAnsi="Courier New" w:cs="MingLiU"/>
      <w:sz w:val="20"/>
      <w:szCs w:val="20"/>
    </w:rPr>
  </w:style>
  <w:style w:type="paragraph" w:styleId="2">
    <w:name w:val="Body Text Indent 2"/>
    <w:basedOn w:val="a"/>
    <w:qFormat/>
    <w:pPr>
      <w:ind w:firstLineChars="200" w:firstLine="420"/>
    </w:pPr>
    <w:rPr>
      <w:rFonts w:ascii="Tahoma" w:hAnsi="Tahoma" w:cs="Tahoma"/>
      <w:color w:val="000000"/>
    </w:rPr>
  </w:style>
  <w:style w:type="paragraph" w:styleId="a5">
    <w:name w:val="footer"/>
    <w:basedOn w:val="a"/>
    <w:qFormat/>
    <w:pPr>
      <w:tabs>
        <w:tab w:val="center" w:pos="4153"/>
        <w:tab w:val="right" w:pos="8306"/>
      </w:tabs>
      <w:snapToGrid w:val="0"/>
    </w:pPr>
    <w:rPr>
      <w:sz w:val="18"/>
    </w:rPr>
  </w:style>
  <w:style w:type="paragraph" w:styleId="a6">
    <w:name w:val="header"/>
    <w:basedOn w:val="a"/>
    <w:link w:val="a7"/>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TOC1">
    <w:name w:val="toc 1"/>
    <w:basedOn w:val="a"/>
    <w:next w:val="a"/>
  </w:style>
  <w:style w:type="paragraph" w:styleId="a8">
    <w:name w:val="Normal (Web)"/>
    <w:basedOn w:val="a"/>
    <w:qFormat/>
    <w:pPr>
      <w:widowControl/>
      <w:spacing w:before="100" w:beforeAutospacing="1" w:after="100" w:afterAutospacing="1"/>
    </w:pPr>
    <w:rPr>
      <w:rFonts w:ascii="宋体" w:eastAsia="宋体" w:hAnsi="宋体" w:cs="Times New Roman"/>
      <w:color w:val="000000"/>
      <w:sz w:val="24"/>
    </w:rPr>
  </w:style>
  <w:style w:type="character" w:styleId="a9">
    <w:name w:val="Strong"/>
    <w:basedOn w:val="a0"/>
    <w:uiPriority w:val="22"/>
    <w:qFormat/>
    <w:rPr>
      <w:b/>
      <w:bCs/>
    </w:rPr>
  </w:style>
  <w:style w:type="character" w:styleId="aa">
    <w:name w:val="Emphasis"/>
    <w:basedOn w:val="a0"/>
    <w:uiPriority w:val="20"/>
    <w:qFormat/>
    <w:rPr>
      <w:i/>
      <w:iCs/>
    </w:rPr>
  </w:style>
  <w:style w:type="character" w:styleId="ab">
    <w:name w:val="Hyperlink"/>
    <w:basedOn w:val="a0"/>
    <w:uiPriority w:val="99"/>
    <w:unhideWhenUsed/>
    <w:qFormat/>
    <w:rPr>
      <w:color w:val="0000FF"/>
      <w:u w:val="single"/>
    </w:rPr>
  </w:style>
  <w:style w:type="paragraph" w:customStyle="1" w:styleId="TableParagraph">
    <w:name w:val="Table Paragraph"/>
    <w:basedOn w:val="a"/>
    <w:uiPriority w:val="1"/>
    <w:qFormat/>
  </w:style>
  <w:style w:type="character" w:customStyle="1" w:styleId="a7">
    <w:name w:val="页眉 字符"/>
    <w:basedOn w:val="a0"/>
    <w:link w:val="a6"/>
    <w:qFormat/>
    <w:rPr>
      <w:rFonts w:ascii="仿宋" w:eastAsia="仿宋" w:hAnsi="仿宋" w:cs="仿宋"/>
      <w:sz w:val="18"/>
      <w:szCs w:val="22"/>
      <w:lang w:eastAsia="en-US"/>
    </w:rPr>
  </w:style>
  <w:style w:type="character" w:customStyle="1" w:styleId="30">
    <w:name w:val="标题 3 字符"/>
    <w:basedOn w:val="a0"/>
    <w:link w:val="3"/>
    <w:uiPriority w:val="9"/>
    <w:qFormat/>
    <w:rPr>
      <w:rFonts w:ascii="宋体" w:hAnsi="宋体" w:cs="宋体"/>
      <w:b/>
      <w:bCs/>
      <w:sz w:val="27"/>
      <w:szCs w:val="27"/>
    </w:rPr>
  </w:style>
  <w:style w:type="character" w:customStyle="1" w:styleId="NormalCharacter">
    <w:name w:val="NormalCharacter"/>
    <w:semiHidden/>
    <w:qFormat/>
  </w:style>
  <w:style w:type="paragraph" w:customStyle="1" w:styleId="WPSOffice1">
    <w:name w:val="WPSOffice手动目录 1"/>
    <w:qFormat/>
  </w:style>
  <w:style w:type="paragraph" w:customStyle="1" w:styleId="TOC10">
    <w:name w:val="TOC 标题1"/>
    <w:basedOn w:val="1"/>
    <w:next w:val="a"/>
    <w:uiPriority w:val="39"/>
    <w:unhideWhenUsed/>
    <w:qFormat/>
    <w:pPr>
      <w:widowControl/>
      <w:autoSpaceDE/>
      <w:autoSpaceDN/>
      <w:spacing w:before="240" w:after="0" w:line="259" w:lineRule="auto"/>
      <w:outlineLvl w:val="9"/>
    </w:pPr>
    <w:rPr>
      <w:rFonts w:asciiTheme="majorHAnsi" w:eastAsiaTheme="majorEastAsia" w:hAnsiTheme="majorHAnsi" w:cstheme="majorBidi"/>
      <w:b w:val="0"/>
      <w:color w:val="2E74B5" w:themeColor="accent1" w:themeShade="BF"/>
      <w:kern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762</Words>
  <Characters>4347</Characters>
  <Application>Microsoft Office Word</Application>
  <DocSecurity>0</DocSecurity>
  <Lines>36</Lines>
  <Paragraphs>10</Paragraphs>
  <ScaleCrop>false</ScaleCrop>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Evan</cp:lastModifiedBy>
  <cp:revision>76</cp:revision>
  <dcterms:created xsi:type="dcterms:W3CDTF">2021-08-21T03:36:00Z</dcterms:created>
  <dcterms:modified xsi:type="dcterms:W3CDTF">2025-09-16T13:19:00Z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D2A39C292C6A4E6F9D349B6DF8BA2DE9_13</vt:lpwstr>
  </property>
</Properties>
</file>