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艺术与设计学院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美术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系</w:t>
      </w:r>
    </w:p>
    <w:p>
      <w:pPr>
        <w:spacing w:afterLines="50"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毕业生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毕业设计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论文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答辩及展览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工作安排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为</w:t>
      </w:r>
      <w:r>
        <w:rPr>
          <w:rFonts w:hint="eastAsia" w:ascii="宋体" w:hAnsi="宋体" w:cs="宋体"/>
          <w:kern w:val="0"/>
          <w:lang w:val="en-US" w:eastAsia="zh-CN"/>
        </w:rPr>
        <w:t>确保</w:t>
      </w:r>
      <w:r>
        <w:rPr>
          <w:rFonts w:ascii="宋体" w:hAnsi="宋体" w:cs="宋体"/>
          <w:kern w:val="0"/>
        </w:rPr>
        <w:t>202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届</w:t>
      </w:r>
      <w:r>
        <w:rPr>
          <w:rFonts w:hint="eastAsia" w:ascii="宋体" w:hAnsi="宋体" w:cs="宋体"/>
          <w:kern w:val="0"/>
          <w:lang w:val="en-US" w:eastAsia="zh-CN"/>
        </w:rPr>
        <w:t>美术学</w:t>
      </w:r>
      <w:r>
        <w:rPr>
          <w:rFonts w:hint="eastAsia" w:ascii="宋体" w:hAnsi="宋体" w:cs="宋体"/>
          <w:kern w:val="0"/>
        </w:rPr>
        <w:t>专业毕业设计（论文）</w:t>
      </w:r>
      <w:r>
        <w:rPr>
          <w:rFonts w:hint="eastAsia" w:ascii="宋体" w:hAnsi="宋体" w:cs="宋体"/>
          <w:b w:val="0"/>
          <w:bCs w:val="0"/>
          <w:color w:val="auto"/>
          <w:kern w:val="0"/>
          <w:lang w:val="en-US" w:eastAsia="zh-CN"/>
        </w:rPr>
        <w:t>评审答辩</w:t>
      </w:r>
      <w:r>
        <w:rPr>
          <w:rFonts w:hint="eastAsia" w:ascii="宋体" w:hAnsi="宋体" w:cs="宋体"/>
          <w:kern w:val="0"/>
          <w:lang w:val="en-US" w:eastAsia="zh-CN"/>
        </w:rPr>
        <w:t>环节</w:t>
      </w:r>
      <w:r>
        <w:rPr>
          <w:rFonts w:hint="eastAsia" w:ascii="宋体" w:hAnsi="宋体" w:cs="宋体"/>
          <w:kern w:val="0"/>
        </w:rPr>
        <w:t>工作</w:t>
      </w:r>
      <w:r>
        <w:rPr>
          <w:rFonts w:hint="eastAsia" w:ascii="宋体" w:hAnsi="宋体" w:cs="宋体"/>
          <w:kern w:val="0"/>
          <w:lang w:eastAsia="zh-CN"/>
        </w:rPr>
        <w:t>的</w:t>
      </w:r>
      <w:r>
        <w:rPr>
          <w:rFonts w:hint="eastAsia" w:ascii="宋体" w:hAnsi="宋体" w:cs="宋体"/>
          <w:kern w:val="0"/>
        </w:rPr>
        <w:t>顺利</w:t>
      </w:r>
      <w:r>
        <w:rPr>
          <w:rFonts w:hint="eastAsia" w:ascii="宋体" w:hAnsi="宋体" w:cs="宋体"/>
          <w:kern w:val="0"/>
          <w:lang w:val="en-US" w:eastAsia="zh-CN"/>
        </w:rPr>
        <w:t>开展</w:t>
      </w:r>
      <w:r>
        <w:rPr>
          <w:rFonts w:hint="eastAsia" w:ascii="宋体" w:hAnsi="宋体" w:cs="宋体"/>
          <w:kern w:val="0"/>
        </w:rPr>
        <w:t>，现将</w:t>
      </w:r>
      <w:r>
        <w:rPr>
          <w:rFonts w:hint="eastAsia" w:ascii="宋体" w:hAnsi="宋体" w:cs="宋体"/>
          <w:kern w:val="0"/>
          <w:lang w:val="en-US" w:eastAsia="zh-CN"/>
        </w:rPr>
        <w:t>毕设作品展览与答辩工作安排</w:t>
      </w:r>
      <w:r>
        <w:rPr>
          <w:rFonts w:hint="eastAsia" w:ascii="宋体" w:hAnsi="宋体" w:cs="宋体"/>
          <w:kern w:val="0"/>
        </w:rPr>
        <w:t>如下。</w:t>
      </w:r>
    </w:p>
    <w:p>
      <w:pPr>
        <w:widowControl/>
        <w:spacing w:line="360" w:lineRule="auto"/>
        <w:rPr>
          <w:rFonts w:hint="eastAsia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0 毕设成绩构成</w:t>
      </w:r>
    </w:p>
    <w:p>
      <w:pPr>
        <w:widowControl/>
        <w:spacing w:line="360" w:lineRule="auto"/>
        <w:ind w:firstLine="420" w:firstLineChars="0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总分 = 指导教师评阅*30% + 同行教师评阅（展览）*30% + 答辩小组评阅（答辩）*40%；</w:t>
      </w:r>
    </w:p>
    <w:p>
      <w:pPr>
        <w:widowControl/>
        <w:spacing w:line="360" w:lineRule="auto"/>
        <w:rPr>
          <w:rFonts w:hint="eastAsia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1 展览安排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1.1 展览时间</w:t>
      </w:r>
    </w:p>
    <w:p>
      <w:pPr>
        <w:widowControl/>
        <w:spacing w:line="360" w:lineRule="auto"/>
        <w:ind w:firstLine="420" w:firstLineChars="0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2024年5月13日-2024年5月15日；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1.2 展览方式</w:t>
      </w:r>
    </w:p>
    <w:p>
      <w:pPr>
        <w:widowControl/>
        <w:spacing w:line="360" w:lineRule="auto"/>
        <w:ind w:firstLine="420" w:firstLineChars="0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（1）学习委员：2024年5月12日之前，</w:t>
      </w:r>
      <w:r>
        <w:rPr>
          <w:rFonts w:hint="eastAsia" w:ascii="宋体" w:hAnsi="宋体" w:cs="宋体"/>
          <w:b w:val="0"/>
          <w:bCs w:val="0"/>
          <w:kern w:val="0"/>
          <w:u w:val="single"/>
          <w:lang w:val="en-US" w:eastAsia="zh-CN"/>
        </w:rPr>
        <w:t>毕业创作</w:t>
      </w:r>
      <w:r>
        <w:rPr>
          <w:rFonts w:hint="eastAsia" w:ascii="宋体" w:hAnsi="宋体" w:cs="宋体"/>
          <w:b w:val="0"/>
          <w:bCs w:val="0"/>
          <w:kern w:val="0"/>
          <w:u w:val="none"/>
          <w:lang w:val="en-US" w:eastAsia="zh-CN"/>
        </w:rPr>
        <w:t>原件拿到展览制定地点，电子版与毕业论文电子版统一</w:t>
      </w:r>
      <w:r>
        <w:rPr>
          <w:rFonts w:hint="eastAsia" w:ascii="宋体" w:hAnsi="宋体" w:cs="宋体"/>
          <w:kern w:val="0"/>
          <w:lang w:val="en-US" w:eastAsia="zh-CN"/>
        </w:rPr>
        <w:t>打包发给学习委员，压缩包命名为：作品_学号_姓名.zip。</w:t>
      </w:r>
    </w:p>
    <w:p>
      <w:pPr>
        <w:widowControl/>
        <w:spacing w:line="360" w:lineRule="auto"/>
        <w:ind w:firstLine="420" w:firstLineChars="0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（2）每位同学：2024年5月12日之前，使用各自账号登录毕业设计作品展览系统发布作品详情。</w:t>
      </w:r>
    </w:p>
    <w:p>
      <w:pPr>
        <w:widowControl/>
        <w:spacing w:line="360" w:lineRule="auto"/>
        <w:rPr>
          <w:rFonts w:hint="default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kern w:val="0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答辩安排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</w:rPr>
        <w:t>.1 答辩时间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202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5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15</w:t>
      </w:r>
      <w:r>
        <w:rPr>
          <w:rFonts w:hint="eastAsia" w:ascii="宋体" w:hAnsi="宋体" w:cs="宋体"/>
          <w:kern w:val="0"/>
        </w:rPr>
        <w:t>日下午2:30-</w:t>
      </w:r>
      <w:r>
        <w:rPr>
          <w:rFonts w:hint="eastAsia" w:ascii="宋体" w:hAnsi="宋体" w:cs="宋体"/>
          <w:kern w:val="0"/>
          <w:lang w:val="en-US" w:eastAsia="zh-CN"/>
        </w:rPr>
        <w:t>完成；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</w:rPr>
        <w:t>.2 答辩</w:t>
      </w:r>
      <w:r>
        <w:rPr>
          <w:rFonts w:hint="eastAsia" w:ascii="黑体" w:hAnsi="黑体" w:eastAsia="黑体" w:cs="黑体"/>
          <w:kern w:val="0"/>
          <w:lang w:val="en-US" w:eastAsia="zh-CN"/>
        </w:rPr>
        <w:t>组别与答辩形式</w:t>
      </w:r>
    </w:p>
    <w:p>
      <w:pPr>
        <w:widowControl/>
        <w:spacing w:line="360" w:lineRule="auto"/>
        <w:ind w:firstLine="420"/>
        <w:rPr>
          <w:rFonts w:asci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按照表中学生名单学号顺序，按序进行</w:t>
      </w:r>
      <w:r>
        <w:rPr>
          <w:rFonts w:hint="eastAsia" w:ascii="宋体" w:hAnsi="宋体" w:cs="宋体"/>
          <w:kern w:val="0"/>
          <w:lang w:eastAsia="zh-CN"/>
        </w:rPr>
        <w:t>；</w:t>
      </w:r>
    </w:p>
    <w:p>
      <w:pPr>
        <w:widowControl/>
        <w:spacing w:line="360" w:lineRule="auto"/>
        <w:rPr>
          <w:rFonts w:hint="eastAsia"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kern w:val="0"/>
        </w:rPr>
        <w:t xml:space="preserve"> 形式与流程</w:t>
      </w:r>
    </w:p>
    <w:p>
      <w:pPr>
        <w:widowControl/>
        <w:spacing w:line="360" w:lineRule="auto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 xml:space="preserve">3.1 </w:t>
      </w:r>
      <w:r>
        <w:rPr>
          <w:rFonts w:hint="eastAsia" w:ascii="黑体" w:hAnsi="黑体" w:eastAsia="黑体" w:cs="黑体"/>
          <w:b w:val="0"/>
          <w:bCs w:val="0"/>
          <w:kern w:val="0"/>
        </w:rPr>
        <w:t>答辩准备</w:t>
      </w:r>
    </w:p>
    <w:p>
      <w:pPr>
        <w:widowControl/>
        <w:spacing w:line="360" w:lineRule="auto"/>
        <w:ind w:firstLine="420" w:firstLineChars="0"/>
        <w:rPr>
          <w:rFonts w:asci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每位同学：①</w:t>
      </w:r>
      <w:r>
        <w:rPr>
          <w:rFonts w:hint="eastAsia" w:ascii="宋体" w:hAnsi="宋体" w:cs="宋体"/>
          <w:kern w:val="0"/>
          <w:u w:val="single"/>
          <w:lang w:val="en-US" w:eastAsia="zh-CN"/>
        </w:rPr>
        <w:t>毕业论文</w:t>
      </w:r>
      <w:r>
        <w:rPr>
          <w:rFonts w:hint="eastAsia" w:ascii="宋体" w:hAnsi="宋体" w:cs="宋体"/>
          <w:kern w:val="0"/>
          <w:lang w:val="en-US" w:eastAsia="zh-CN"/>
        </w:rPr>
        <w:t>与</w:t>
      </w:r>
      <w:r>
        <w:rPr>
          <w:rFonts w:hint="eastAsia" w:ascii="宋体" w:hAnsi="宋体" w:cs="宋体"/>
          <w:kern w:val="0"/>
          <w:u w:val="single"/>
          <w:lang w:val="en-US" w:eastAsia="zh-CN"/>
        </w:rPr>
        <w:t>检测报告</w:t>
      </w:r>
      <w:r>
        <w:rPr>
          <w:rFonts w:hint="eastAsia" w:ascii="宋体" w:hAnsi="宋体" w:cs="宋体"/>
          <w:kern w:val="0"/>
          <w:lang w:val="en-US" w:eastAsia="zh-CN"/>
        </w:rPr>
        <w:t>；②</w:t>
      </w:r>
      <w:r>
        <w:rPr>
          <w:rFonts w:hint="eastAsia" w:ascii="宋体" w:hAnsi="宋体" w:cs="宋体"/>
          <w:kern w:val="0"/>
          <w:u w:val="single"/>
        </w:rPr>
        <w:t>答辩记录表、成绩评定表各</w:t>
      </w:r>
      <w:r>
        <w:rPr>
          <w:rFonts w:ascii="宋体" w:hAnsi="宋体" w:cs="宋体"/>
          <w:kern w:val="0"/>
          <w:u w:val="single"/>
        </w:rPr>
        <w:t>1</w:t>
      </w:r>
      <w:r>
        <w:rPr>
          <w:rFonts w:hint="eastAsia" w:ascii="宋体" w:hAnsi="宋体" w:cs="宋体"/>
          <w:kern w:val="0"/>
          <w:u w:val="single"/>
        </w:rPr>
        <w:t>份</w:t>
      </w:r>
      <w:r>
        <w:rPr>
          <w:rFonts w:hint="eastAsia" w:ascii="宋体" w:hAnsi="宋体" w:cs="宋体"/>
          <w:kern w:val="0"/>
          <w:lang w:eastAsia="zh-CN"/>
        </w:rPr>
        <w:t>；</w:t>
      </w:r>
      <w:r>
        <w:rPr>
          <w:rFonts w:hint="eastAsia" w:ascii="宋体" w:hAnsi="宋体" w:cs="宋体"/>
          <w:kern w:val="0"/>
          <w:lang w:val="en-US" w:eastAsia="zh-CN"/>
        </w:rPr>
        <w:t>③</w:t>
      </w:r>
      <w:r>
        <w:rPr>
          <w:rFonts w:hint="eastAsia" w:ascii="宋体" w:hAnsi="宋体" w:cs="宋体"/>
          <w:kern w:val="0"/>
          <w:u w:val="single"/>
        </w:rPr>
        <w:t>答辩</w:t>
      </w:r>
      <w:r>
        <w:rPr>
          <w:rFonts w:ascii="宋体" w:hAnsi="宋体" w:cs="宋体"/>
          <w:kern w:val="0"/>
          <w:u w:val="single"/>
        </w:rPr>
        <w:t>PPT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内容</w:t>
      </w:r>
      <w:r>
        <w:rPr>
          <w:rFonts w:hint="eastAsia" w:ascii="宋体" w:hAnsi="宋体" w:cs="宋体"/>
          <w:kern w:val="0"/>
        </w:rPr>
        <w:t>包含</w:t>
      </w:r>
      <w:r>
        <w:rPr>
          <w:rFonts w:hint="eastAsia" w:ascii="宋体" w:hAnsi="宋体" w:cs="宋体"/>
          <w:kern w:val="0"/>
          <w:lang w:val="en-US" w:eastAsia="zh-CN"/>
        </w:rPr>
        <w:t>选题</w:t>
      </w:r>
      <w:r>
        <w:rPr>
          <w:rFonts w:hint="eastAsia" w:ascii="宋体" w:hAnsi="宋体" w:cs="宋体"/>
          <w:kern w:val="0"/>
        </w:rPr>
        <w:t>名称、团队成员与分工、选题背景</w:t>
      </w:r>
      <w:r>
        <w:rPr>
          <w:rFonts w:hint="eastAsia" w:ascii="宋体" w:hAnsi="宋体" w:cs="宋体"/>
          <w:kern w:val="0"/>
          <w:lang w:val="en-US" w:eastAsia="zh-CN"/>
        </w:rPr>
        <w:t>与意义</w:t>
      </w:r>
      <w:r>
        <w:rPr>
          <w:rFonts w:hint="eastAsia" w:ascii="宋体" w:hAnsi="宋体" w:cs="宋体"/>
          <w:kern w:val="0"/>
        </w:rPr>
        <w:t>、</w:t>
      </w:r>
      <w:r>
        <w:rPr>
          <w:rFonts w:hint="eastAsia" w:ascii="宋体" w:hAnsi="宋体" w:cs="宋体"/>
          <w:kern w:val="0"/>
          <w:lang w:val="en-US" w:eastAsia="zh-CN"/>
        </w:rPr>
        <w:t>结果展示</w:t>
      </w:r>
      <w:r>
        <w:rPr>
          <w:rFonts w:hint="eastAsia" w:ascii="宋体" w:hAnsi="宋体" w:cs="宋体"/>
          <w:kern w:val="0"/>
        </w:rPr>
        <w:t>等</w:t>
      </w:r>
      <w:r>
        <w:rPr>
          <w:rFonts w:hint="eastAsia" w:ascii="宋体" w:hAnsi="宋体" w:cs="宋体"/>
          <w:kern w:val="0"/>
          <w:lang w:eastAsia="zh-CN"/>
        </w:rPr>
        <w:t>；</w:t>
      </w:r>
      <w:r>
        <w:rPr>
          <w:rFonts w:hint="eastAsia" w:ascii="宋体" w:hAnsi="宋体" w:cs="宋体"/>
          <w:kern w:val="0"/>
          <w:lang w:val="en-US" w:eastAsia="zh-CN"/>
        </w:rPr>
        <w:t>④作品；</w:t>
      </w:r>
    </w:p>
    <w:p>
      <w:pPr>
        <w:widowControl/>
        <w:spacing w:line="360" w:lineRule="auto"/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 xml:space="preserve">3.2 </w:t>
      </w:r>
      <w:r>
        <w:rPr>
          <w:rFonts w:hint="eastAsia" w:ascii="黑体" w:hAnsi="黑体" w:eastAsia="黑体" w:cs="黑体"/>
          <w:b w:val="0"/>
          <w:bCs w:val="0"/>
          <w:kern w:val="0"/>
        </w:rPr>
        <w:t>答辩</w:t>
      </w: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>过程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highlight w:val="none"/>
          <w:lang w:val="en-US" w:eastAsia="zh-CN"/>
        </w:rPr>
        <w:t>（1）以选题为单位，按照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答辩</w:t>
      </w:r>
      <w:r>
        <w:rPr>
          <w:rFonts w:hint="eastAsia" w:ascii="宋体" w:hAnsi="宋体" w:cs="宋体"/>
          <w:kern w:val="0"/>
          <w:highlight w:val="none"/>
        </w:rPr>
        <w:t>安排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表中学生名单顺序有序进行；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（2）</w:t>
      </w:r>
      <w:r>
        <w:rPr>
          <w:rFonts w:hint="eastAsia" w:ascii="宋体" w:hAnsi="宋体" w:cs="宋体"/>
          <w:kern w:val="0"/>
        </w:rPr>
        <w:t>以</w:t>
      </w:r>
      <w:r>
        <w:rPr>
          <w:rFonts w:ascii="宋体" w:hAnsi="宋体" w:cs="宋体"/>
          <w:kern w:val="0"/>
        </w:rPr>
        <w:t>PPT</w:t>
      </w:r>
      <w:r>
        <w:rPr>
          <w:rFonts w:hint="eastAsia" w:ascii="宋体" w:hAnsi="宋体" w:cs="宋体"/>
          <w:kern w:val="0"/>
        </w:rPr>
        <w:t>形式简要介绍</w:t>
      </w:r>
      <w:r>
        <w:rPr>
          <w:rFonts w:hint="eastAsia" w:ascii="宋体" w:hAnsi="宋体" w:cs="宋体"/>
          <w:kern w:val="0"/>
          <w:lang w:val="en-US" w:eastAsia="zh-CN"/>
        </w:rPr>
        <w:t>论文和创作的</w:t>
      </w:r>
      <w:r>
        <w:rPr>
          <w:rFonts w:hint="eastAsia" w:ascii="宋体" w:hAnsi="宋体" w:cs="宋体"/>
          <w:kern w:val="0"/>
        </w:rPr>
        <w:t>研究情况及研究成果，认真回答老师提出的相关问题，并填写答辩记录表</w:t>
      </w:r>
      <w:r>
        <w:rPr>
          <w:rFonts w:hint="eastAsia" w:ascii="宋体" w:hAnsi="宋体" w:cs="宋体"/>
          <w:color w:val="FF0000"/>
          <w:kern w:val="0"/>
        </w:rPr>
        <w:t>（至少</w:t>
      </w:r>
      <w:r>
        <w:rPr>
          <w:rFonts w:hint="eastAsia" w:ascii="宋体" w:hAnsi="宋体" w:cs="宋体"/>
          <w:color w:val="FF0000"/>
          <w:kern w:val="0"/>
          <w:lang w:val="en-US" w:eastAsia="zh-CN"/>
        </w:rPr>
        <w:t>记录</w:t>
      </w:r>
      <w:r>
        <w:rPr>
          <w:rFonts w:hint="eastAsia" w:ascii="宋体" w:hAnsi="宋体" w:cs="宋体"/>
          <w:color w:val="FF0000"/>
          <w:kern w:val="0"/>
        </w:rPr>
        <w:t>三个问题）</w:t>
      </w:r>
      <w:r>
        <w:rPr>
          <w:rFonts w:hint="eastAsia" w:ascii="宋体" w:hAnsi="宋体" w:cs="宋体"/>
          <w:kern w:val="0"/>
        </w:rPr>
        <w:t>。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eastAsia="zh-CN"/>
        </w:rPr>
        <w:t>（</w:t>
      </w:r>
      <w:r>
        <w:rPr>
          <w:rFonts w:hint="eastAsia" w:ascii="宋体" w:hAnsi="宋体" w:cs="宋体"/>
          <w:kern w:val="0"/>
          <w:lang w:val="en-US" w:eastAsia="zh-CN"/>
        </w:rPr>
        <w:t>3</w:t>
      </w:r>
      <w:r>
        <w:rPr>
          <w:rFonts w:hint="eastAsia" w:ascii="宋体" w:hAnsi="宋体" w:cs="宋体"/>
          <w:kern w:val="0"/>
          <w:lang w:eastAsia="zh-CN"/>
        </w:rPr>
        <w:t>）</w:t>
      </w:r>
      <w:r>
        <w:rPr>
          <w:rFonts w:hint="eastAsia" w:ascii="宋体" w:hAnsi="宋体" w:cs="宋体"/>
          <w:kern w:val="0"/>
          <w:lang w:val="en-US" w:eastAsia="zh-CN"/>
        </w:rPr>
        <w:t>作品展示：展示电子版毕业创作。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3.3 成绩评定</w:t>
      </w:r>
    </w:p>
    <w:p>
      <w:pPr>
        <w:widowControl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3.3.1 答辩评分指标</w:t>
      </w:r>
    </w:p>
    <w:p>
      <w:pPr>
        <w:widowControl/>
        <w:spacing w:line="360" w:lineRule="auto"/>
        <w:ind w:firstLine="420" w:firstLineChars="0"/>
        <w:rPr>
          <w:rFonts w:hint="default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评分标准请严格按照附件1（评审答辩评价指标）执行。</w:t>
      </w:r>
    </w:p>
    <w:p>
      <w:pPr>
        <w:widowControl/>
        <w:spacing w:line="360" w:lineRule="auto"/>
        <w:rPr>
          <w:rFonts w:hint="default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3.3.2 直接判定为不通过的情况</w:t>
      </w:r>
    </w:p>
    <w:p>
      <w:pPr>
        <w:widowControl/>
        <w:spacing w:line="360" w:lineRule="auto"/>
        <w:rPr>
          <w:rFonts w:hint="default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（1）抄袭痕迹明显；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（2）答辩要件（作品、毕业论文、PPT等）不全或毕设作品完成度不足；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（3）答辩组指导老师认定的其他情况。</w:t>
      </w:r>
    </w:p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</w:rPr>
        <w:t>.</w:t>
      </w:r>
      <w:r>
        <w:rPr>
          <w:rFonts w:hint="eastAsia" w:ascii="黑体" w:hAnsi="黑体" w:eastAsia="黑体" w:cs="黑体"/>
          <w:kern w:val="0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</w:rPr>
        <w:t xml:space="preserve"> 答辩后续工作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答辩会结束后，学生根据答辩情况进一步完善自己的毕业</w:t>
      </w:r>
      <w:r>
        <w:rPr>
          <w:rFonts w:hint="eastAsia" w:cs="宋体"/>
          <w:lang w:val="en-US" w:eastAsia="zh-CN"/>
        </w:rPr>
        <w:t>创作</w:t>
      </w:r>
      <w:r>
        <w:rPr>
          <w:rFonts w:hint="eastAsia" w:cs="宋体"/>
        </w:rPr>
        <w:t>作品及</w:t>
      </w:r>
      <w:r>
        <w:rPr>
          <w:rFonts w:hint="eastAsia" w:cs="宋体"/>
          <w:lang w:val="en-US" w:eastAsia="zh-CN"/>
        </w:rPr>
        <w:t>毕业论文</w:t>
      </w:r>
      <w:r>
        <w:rPr>
          <w:rFonts w:hint="eastAsia" w:cs="宋体"/>
        </w:rPr>
        <w:t>。</w:t>
      </w:r>
      <w:r>
        <w:rPr>
          <w:rFonts w:hint="eastAsia" w:cs="宋体"/>
          <w:highlight w:val="none"/>
          <w:lang w:val="en-US" w:eastAsia="zh-CN"/>
        </w:rPr>
        <w:t>需要在五月下旬前</w:t>
      </w:r>
      <w:r>
        <w:rPr>
          <w:rFonts w:hint="eastAsia" w:cs="宋体"/>
          <w:highlight w:val="none"/>
        </w:rPr>
        <w:t>把毕业设计档案袋</w:t>
      </w:r>
      <w:r>
        <w:rPr>
          <w:rFonts w:hint="eastAsia" w:cs="宋体"/>
          <w:highlight w:val="none"/>
          <w:lang w:val="en-US" w:eastAsia="zh-CN"/>
        </w:rPr>
        <w:t>和所有材料的</w:t>
      </w:r>
      <w:r>
        <w:rPr>
          <w:rFonts w:hint="eastAsia" w:cs="宋体"/>
          <w:highlight w:val="none"/>
        </w:rPr>
        <w:t>电子版提交给指导老师。</w:t>
      </w:r>
      <w:r>
        <w:rPr>
          <w:rFonts w:hint="eastAsia" w:cs="宋体"/>
        </w:rPr>
        <w:t>各指导老师需对照档案袋目录，检查档案袋完整性，并对毕业档案袋完整性负责。</w:t>
      </w:r>
    </w:p>
    <w:p>
      <w:pPr>
        <w:widowControl/>
        <w:spacing w:line="360" w:lineRule="auto"/>
        <w:rPr>
          <w:rFonts w:hint="eastAsia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组别与人员</w:t>
      </w:r>
    </w:p>
    <w:p>
      <w:pPr>
        <w:spacing w:line="360" w:lineRule="auto"/>
        <w:rPr>
          <w:rFonts w:hint="eastAsia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4</w:t>
      </w:r>
      <w:r>
        <w:rPr>
          <w:rFonts w:cs="宋体"/>
        </w:rPr>
        <w:t xml:space="preserve">.1 </w:t>
      </w:r>
      <w:r>
        <w:rPr>
          <w:rFonts w:hint="eastAsia" w:cs="宋体"/>
        </w:rPr>
        <w:t>第</w:t>
      </w:r>
      <w:r>
        <w:rPr>
          <w:rFonts w:hint="eastAsia" w:cs="宋体"/>
          <w:lang w:val="en-US" w:eastAsia="zh-CN"/>
        </w:rPr>
        <w:t>一</w:t>
      </w:r>
      <w:r>
        <w:rPr>
          <w:rFonts w:hint="eastAsia" w:cs="宋体"/>
        </w:rPr>
        <w:t>组</w:t>
      </w:r>
      <w:r>
        <w:rPr>
          <w:rFonts w:hint="eastAsia" w:cs="宋体"/>
          <w:lang w:val="en-US" w:eastAsia="zh-CN"/>
        </w:rPr>
        <w:t>安排表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912"/>
        <w:gridCol w:w="1205"/>
        <w:gridCol w:w="1024"/>
        <w:gridCol w:w="1873"/>
        <w:gridCol w:w="1039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国画组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罗奋涛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艺术楼250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学生人数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组员</w:t>
            </w:r>
          </w:p>
        </w:tc>
        <w:tc>
          <w:tcPr>
            <w:tcW w:w="570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邓维明、雷文飞、郭婷、陈鸿荣、王琛、陈萍婉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13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13" w:type="dxa"/>
            <w:gridSpan w:val="6"/>
            <w:tcBorders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肖祖瀚、吴筱娴、陈超敏、任晴、廖洪旺、谢彤、夏尉、陈诗婉、蔡晓芳、吴逸豪、卢雨欣、朱艳雯、高雨珊、陈钰蓉、汤周卉、李丽璇、张淑虹、方梓鑫、曾月宝、钟臻丹、吴诗怡、黄艳水、严一诺、高静、许芸蕾、师晓贺、黄心然、代娜、张瑜、傅思瑜、王楠</w:t>
            </w:r>
          </w:p>
        </w:tc>
      </w:tr>
    </w:tbl>
    <w:p>
      <w:pPr>
        <w:spacing w:line="360" w:lineRule="auto"/>
        <w:rPr>
          <w:rFonts w:hint="eastAsia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4</w:t>
      </w:r>
      <w:r>
        <w:rPr>
          <w:rFonts w:cs="宋体"/>
        </w:rPr>
        <w:t>.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 xml:space="preserve"> </w:t>
      </w:r>
      <w:r>
        <w:rPr>
          <w:rFonts w:hint="eastAsia" w:cs="宋体"/>
        </w:rPr>
        <w:t>第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</w:rPr>
        <w:t>组</w:t>
      </w:r>
      <w:r>
        <w:rPr>
          <w:rFonts w:hint="eastAsia" w:cs="宋体"/>
          <w:lang w:val="en-US" w:eastAsia="zh-CN"/>
        </w:rPr>
        <w:t>安排表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926"/>
        <w:gridCol w:w="1191"/>
        <w:gridCol w:w="1038"/>
        <w:gridCol w:w="1859"/>
        <w:gridCol w:w="1039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油画组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黄道兵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艺术楼252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学生人数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组员</w:t>
            </w:r>
          </w:p>
        </w:tc>
        <w:tc>
          <w:tcPr>
            <w:tcW w:w="568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张龙翔、伊林春、郑荣儒、陈玉轩、李晨、陈文彬、谭钦月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13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90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13" w:type="dxa"/>
            <w:gridSpan w:val="6"/>
            <w:tcBorders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黄毅杰、何雅雯、连韬杰、邹燕、王雅琪、王颖鑫、吴梦洁、赵英琪、严若姗、杨洋、宋雨露、陈子涵、时佳雯、林怡达、洪奔语、陆甜、何锴菱、陈丽云、黄泰源、吴静葳、王亚雯、林灵、肖彧妍、陈楠、陈植楷、郑崧婷、李嘉伟、张艳岚、李奕超、姜鸿升、陆志豪</w:t>
            </w:r>
          </w:p>
        </w:tc>
      </w:tr>
    </w:tbl>
    <w:p>
      <w:pPr>
        <w:spacing w:line="360" w:lineRule="auto"/>
        <w:ind w:firstLine="3150" w:firstLineChars="1500"/>
        <w:jc w:val="right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三明学院艺术与设计学院</w:t>
      </w:r>
      <w:r>
        <w:rPr>
          <w:rFonts w:hint="eastAsia" w:ascii="宋体" w:hAnsi="宋体" w:cs="宋体"/>
          <w:color w:val="000000"/>
          <w:lang w:val="en-US" w:eastAsia="zh-CN"/>
        </w:rPr>
        <w:t>美术</w:t>
      </w:r>
      <w:r>
        <w:rPr>
          <w:rFonts w:hint="eastAsia" w:ascii="宋体" w:hAnsi="宋体" w:cs="宋体"/>
          <w:color w:val="000000"/>
        </w:rPr>
        <w:t>系</w:t>
      </w:r>
    </w:p>
    <w:p>
      <w:pPr>
        <w:spacing w:line="360" w:lineRule="auto"/>
        <w:ind w:firstLine="3255" w:firstLineChars="1550"/>
        <w:jc w:val="right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2024年4月1日</w:t>
      </w:r>
    </w:p>
    <w:p>
      <w:pPr>
        <w:spacing w:line="360" w:lineRule="auto"/>
        <w:jc w:val="both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br w:type="page"/>
      </w:r>
      <w:r>
        <w:rPr>
          <w:rFonts w:hint="eastAsia" w:ascii="宋体" w:hAnsi="宋体" w:cs="宋体"/>
          <w:color w:val="000000"/>
          <w:lang w:val="en-US" w:eastAsia="zh-CN"/>
        </w:rPr>
        <w:t>附件1</w:t>
      </w:r>
    </w:p>
    <w:p>
      <w:pPr>
        <w:spacing w:line="300" w:lineRule="auto"/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val="en-US" w:eastAsia="zh-CN"/>
        </w:rPr>
        <w:t>美术学专业</w:t>
      </w:r>
      <w:r>
        <w:rPr>
          <w:rFonts w:hint="eastAsia"/>
          <w:b/>
          <w:bCs/>
          <w:sz w:val="28"/>
        </w:rPr>
        <w:t>毕业论文</w:t>
      </w:r>
      <w:r>
        <w:rPr>
          <w:rFonts w:hint="eastAsia"/>
          <w:b/>
          <w:bCs/>
          <w:sz w:val="28"/>
          <w:lang w:val="en-US" w:eastAsia="zh-CN"/>
        </w:rPr>
        <w:t>评审答辩评阅指标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评价内容与分值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答辩表现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(40)分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准备充分，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论文和创作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作品呈现度流畅完整，讲解思路清晰、有条理；能够准确深入地回答主要问题，有很好的语言表达能力90分以上。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能够简明和正确地阐述主要内容，能够准确地回答主要问题，有较好的语言表达能力80-89分。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在论文答辩时，能够阐述主要内容，能够比较准确地回答主要问题70-79分。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在论文答辩时，能够阐述出主要内容，经答辩教师启发，能够回答主要问题60-69分。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在答辩中发现毕业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创作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作品系抄袭、购买等行为以及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抄袭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（5）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或重复率超过学校教务处规定的比例等59分以下。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完成度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(20)分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按时完成，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论文和创作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精良90分以上；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按时完成，比较完整，制作较精细，较好的表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现了主题创意80-89分；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基本按时完成，比较完整，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论文质量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水平基本符合要求70-79分；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基本按时完成，水平相对粗糙，欠缺完整性60-69分；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（5）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作品未完成，效果奇差59分以下。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创意说明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(30)分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理论分析准确，逻辑严密，层次清楚，结构合理，语言流畅。能在问题研究中综合运用专业知识，有独到的个人见解，学术性强。90分以上；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能运用专业理论，有较好的理论基础和专业知识。理论分析恰当，条理分明，层次比较清楚，语句通顺。有一定的个人见解和学术性80-89分；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有一定的分析能力和说服力，有少许语病。能从个人角度分析和解决问题70-79分；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基础知识和综合能力较差，经过努力可在教师指导下完成。理论陈述较为清楚60-69分；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（5）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不能独立完成。分析能力差，语句表达不准确59分以下。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文本规范性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(10)分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（1）论文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内容完整，格式规范，符合有关规定。分析透切，层次清楚，语言准确简洁、文笔流畅90分以上。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文中涉及的概念和基本知识正确无误。</w:t>
            </w: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内容完整，格式规范，符合有关规定。层次较清楚，语言准确通畅。文中涉及的概念和基本知识正确无误80-89分。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（3）论文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内容完整，格式规范。语句通顺，条理清楚，文中涉及的概念基本正确70-79分。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（4）论文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格式基本规范，语言通顺，文中使用的概念基本正确60-69分。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（5）论文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写作格式不规范，内容不完整，语言不够通顺，文中使用的概念有不正确之处59分以下。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Dc4ODFmNjE4Zjg0NmZkODRlNDI5OTBkOThkNWIifQ=="/>
    <w:docVar w:name="KSO_WPS_MARK_KEY" w:val="108519a3-e750-4a64-a797-e59272fe3110"/>
  </w:docVars>
  <w:rsids>
    <w:rsidRoot w:val="0070745E"/>
    <w:rsid w:val="000121FD"/>
    <w:rsid w:val="000240A4"/>
    <w:rsid w:val="00061BBB"/>
    <w:rsid w:val="000674F8"/>
    <w:rsid w:val="00082EB1"/>
    <w:rsid w:val="000C5078"/>
    <w:rsid w:val="00114324"/>
    <w:rsid w:val="00181E31"/>
    <w:rsid w:val="00191123"/>
    <w:rsid w:val="001969E1"/>
    <w:rsid w:val="001D249F"/>
    <w:rsid w:val="001F74E3"/>
    <w:rsid w:val="002009E2"/>
    <w:rsid w:val="002158E3"/>
    <w:rsid w:val="002700F6"/>
    <w:rsid w:val="00276C56"/>
    <w:rsid w:val="0029200F"/>
    <w:rsid w:val="00295481"/>
    <w:rsid w:val="00296D03"/>
    <w:rsid w:val="002F5AAA"/>
    <w:rsid w:val="003071D7"/>
    <w:rsid w:val="003103AB"/>
    <w:rsid w:val="00310AA9"/>
    <w:rsid w:val="00324719"/>
    <w:rsid w:val="00325117"/>
    <w:rsid w:val="00327E3E"/>
    <w:rsid w:val="00367FEA"/>
    <w:rsid w:val="003902C6"/>
    <w:rsid w:val="003B4E74"/>
    <w:rsid w:val="003E3892"/>
    <w:rsid w:val="003F243A"/>
    <w:rsid w:val="00404E40"/>
    <w:rsid w:val="004126E1"/>
    <w:rsid w:val="0044763F"/>
    <w:rsid w:val="0045353E"/>
    <w:rsid w:val="00456AE6"/>
    <w:rsid w:val="00462EA9"/>
    <w:rsid w:val="0047040A"/>
    <w:rsid w:val="00475B33"/>
    <w:rsid w:val="00487EE4"/>
    <w:rsid w:val="004B23E5"/>
    <w:rsid w:val="0050420A"/>
    <w:rsid w:val="005210ED"/>
    <w:rsid w:val="005310D7"/>
    <w:rsid w:val="00534104"/>
    <w:rsid w:val="00541226"/>
    <w:rsid w:val="00580212"/>
    <w:rsid w:val="00592D30"/>
    <w:rsid w:val="00593BEB"/>
    <w:rsid w:val="005A125F"/>
    <w:rsid w:val="005B18AA"/>
    <w:rsid w:val="005B2B15"/>
    <w:rsid w:val="005D5510"/>
    <w:rsid w:val="005F3D6C"/>
    <w:rsid w:val="005F6ED0"/>
    <w:rsid w:val="0060159F"/>
    <w:rsid w:val="00606175"/>
    <w:rsid w:val="006071A0"/>
    <w:rsid w:val="006152AA"/>
    <w:rsid w:val="006412C1"/>
    <w:rsid w:val="006512C0"/>
    <w:rsid w:val="00654385"/>
    <w:rsid w:val="0065598F"/>
    <w:rsid w:val="00673CAC"/>
    <w:rsid w:val="00683C76"/>
    <w:rsid w:val="00687EF6"/>
    <w:rsid w:val="006979E7"/>
    <w:rsid w:val="006A67F2"/>
    <w:rsid w:val="006B7112"/>
    <w:rsid w:val="006C307E"/>
    <w:rsid w:val="006C5FA0"/>
    <w:rsid w:val="006D34A6"/>
    <w:rsid w:val="006D747A"/>
    <w:rsid w:val="006D77FE"/>
    <w:rsid w:val="006F3922"/>
    <w:rsid w:val="006F5712"/>
    <w:rsid w:val="0070745E"/>
    <w:rsid w:val="00710196"/>
    <w:rsid w:val="00722C64"/>
    <w:rsid w:val="00730A0A"/>
    <w:rsid w:val="007504B5"/>
    <w:rsid w:val="007506F1"/>
    <w:rsid w:val="007531E4"/>
    <w:rsid w:val="00784416"/>
    <w:rsid w:val="00790FFF"/>
    <w:rsid w:val="007E5E86"/>
    <w:rsid w:val="00844BC2"/>
    <w:rsid w:val="00853872"/>
    <w:rsid w:val="008768D7"/>
    <w:rsid w:val="00877447"/>
    <w:rsid w:val="00883697"/>
    <w:rsid w:val="0089599D"/>
    <w:rsid w:val="008B105D"/>
    <w:rsid w:val="008E0145"/>
    <w:rsid w:val="008F1FC1"/>
    <w:rsid w:val="00905D6A"/>
    <w:rsid w:val="009115AB"/>
    <w:rsid w:val="009746FB"/>
    <w:rsid w:val="00981E3F"/>
    <w:rsid w:val="00995D8B"/>
    <w:rsid w:val="009B19D2"/>
    <w:rsid w:val="009B67F2"/>
    <w:rsid w:val="009D2BB3"/>
    <w:rsid w:val="009E0D32"/>
    <w:rsid w:val="00A03258"/>
    <w:rsid w:val="00A06C45"/>
    <w:rsid w:val="00A260CD"/>
    <w:rsid w:val="00A32C48"/>
    <w:rsid w:val="00A32ED7"/>
    <w:rsid w:val="00A4245C"/>
    <w:rsid w:val="00A94DB9"/>
    <w:rsid w:val="00AA0173"/>
    <w:rsid w:val="00AA496F"/>
    <w:rsid w:val="00AC20CA"/>
    <w:rsid w:val="00AC5E25"/>
    <w:rsid w:val="00AD1EE6"/>
    <w:rsid w:val="00AE2B36"/>
    <w:rsid w:val="00AF5D51"/>
    <w:rsid w:val="00B4398F"/>
    <w:rsid w:val="00B551E9"/>
    <w:rsid w:val="00B70B61"/>
    <w:rsid w:val="00B83595"/>
    <w:rsid w:val="00BA266E"/>
    <w:rsid w:val="00BB4AF6"/>
    <w:rsid w:val="00BC160E"/>
    <w:rsid w:val="00BC3940"/>
    <w:rsid w:val="00BD6757"/>
    <w:rsid w:val="00BE0A2E"/>
    <w:rsid w:val="00BF2373"/>
    <w:rsid w:val="00C00A3A"/>
    <w:rsid w:val="00C23327"/>
    <w:rsid w:val="00C25B72"/>
    <w:rsid w:val="00C34E85"/>
    <w:rsid w:val="00C437AF"/>
    <w:rsid w:val="00CB59BE"/>
    <w:rsid w:val="00CD42EA"/>
    <w:rsid w:val="00CD7517"/>
    <w:rsid w:val="00CF262A"/>
    <w:rsid w:val="00D12446"/>
    <w:rsid w:val="00D159D6"/>
    <w:rsid w:val="00D1645C"/>
    <w:rsid w:val="00D205F8"/>
    <w:rsid w:val="00D22EA1"/>
    <w:rsid w:val="00D36DA8"/>
    <w:rsid w:val="00D37B69"/>
    <w:rsid w:val="00D4098F"/>
    <w:rsid w:val="00D54AA5"/>
    <w:rsid w:val="00D72A44"/>
    <w:rsid w:val="00D75A8A"/>
    <w:rsid w:val="00D760E8"/>
    <w:rsid w:val="00DB7FBB"/>
    <w:rsid w:val="00DE0EF3"/>
    <w:rsid w:val="00E010A1"/>
    <w:rsid w:val="00E12362"/>
    <w:rsid w:val="00E25067"/>
    <w:rsid w:val="00E31558"/>
    <w:rsid w:val="00E408E5"/>
    <w:rsid w:val="00E8357C"/>
    <w:rsid w:val="00EB18A1"/>
    <w:rsid w:val="00ED2D39"/>
    <w:rsid w:val="00ED4BA0"/>
    <w:rsid w:val="00EF1210"/>
    <w:rsid w:val="00F028F1"/>
    <w:rsid w:val="00F11DD2"/>
    <w:rsid w:val="00F13CE0"/>
    <w:rsid w:val="00F176F5"/>
    <w:rsid w:val="00F244D3"/>
    <w:rsid w:val="00F426A5"/>
    <w:rsid w:val="00F47240"/>
    <w:rsid w:val="00F50F05"/>
    <w:rsid w:val="00F60198"/>
    <w:rsid w:val="00F613D5"/>
    <w:rsid w:val="00F743B1"/>
    <w:rsid w:val="00F8282F"/>
    <w:rsid w:val="00FB7FA3"/>
    <w:rsid w:val="014844F1"/>
    <w:rsid w:val="01576085"/>
    <w:rsid w:val="016B0998"/>
    <w:rsid w:val="0188531A"/>
    <w:rsid w:val="01933145"/>
    <w:rsid w:val="01957B7C"/>
    <w:rsid w:val="01A26B04"/>
    <w:rsid w:val="01B73191"/>
    <w:rsid w:val="021A28B6"/>
    <w:rsid w:val="022C763A"/>
    <w:rsid w:val="027416C6"/>
    <w:rsid w:val="02894BD0"/>
    <w:rsid w:val="029E212A"/>
    <w:rsid w:val="02BA13E2"/>
    <w:rsid w:val="02EC45F7"/>
    <w:rsid w:val="02F8300B"/>
    <w:rsid w:val="03060AD5"/>
    <w:rsid w:val="030A5227"/>
    <w:rsid w:val="03327450"/>
    <w:rsid w:val="034F1185"/>
    <w:rsid w:val="03686452"/>
    <w:rsid w:val="036A212D"/>
    <w:rsid w:val="03767464"/>
    <w:rsid w:val="03805BA4"/>
    <w:rsid w:val="03B7295F"/>
    <w:rsid w:val="03B82C80"/>
    <w:rsid w:val="03BB0B04"/>
    <w:rsid w:val="03E365D8"/>
    <w:rsid w:val="0422020A"/>
    <w:rsid w:val="04373664"/>
    <w:rsid w:val="04373D56"/>
    <w:rsid w:val="0488739B"/>
    <w:rsid w:val="048C36EB"/>
    <w:rsid w:val="04B2382B"/>
    <w:rsid w:val="04C13161"/>
    <w:rsid w:val="04F27ABA"/>
    <w:rsid w:val="0512093A"/>
    <w:rsid w:val="058E1B63"/>
    <w:rsid w:val="059B1AB8"/>
    <w:rsid w:val="05AF351B"/>
    <w:rsid w:val="05FE2CC4"/>
    <w:rsid w:val="064E78C5"/>
    <w:rsid w:val="06752616"/>
    <w:rsid w:val="06816205"/>
    <w:rsid w:val="06AE5EBE"/>
    <w:rsid w:val="06B01285"/>
    <w:rsid w:val="06BD2A32"/>
    <w:rsid w:val="06D63785"/>
    <w:rsid w:val="06E72245"/>
    <w:rsid w:val="06FF140A"/>
    <w:rsid w:val="07024776"/>
    <w:rsid w:val="07274694"/>
    <w:rsid w:val="075C287A"/>
    <w:rsid w:val="077C3BE5"/>
    <w:rsid w:val="0792048B"/>
    <w:rsid w:val="07B7244E"/>
    <w:rsid w:val="07CB7866"/>
    <w:rsid w:val="07E774D8"/>
    <w:rsid w:val="08134397"/>
    <w:rsid w:val="08230CDF"/>
    <w:rsid w:val="0839300B"/>
    <w:rsid w:val="08581A70"/>
    <w:rsid w:val="086E5800"/>
    <w:rsid w:val="08A076A4"/>
    <w:rsid w:val="08AD34B5"/>
    <w:rsid w:val="08D93928"/>
    <w:rsid w:val="08DD6C1C"/>
    <w:rsid w:val="08F203BA"/>
    <w:rsid w:val="08FB76C5"/>
    <w:rsid w:val="0920039C"/>
    <w:rsid w:val="093813C2"/>
    <w:rsid w:val="09616F82"/>
    <w:rsid w:val="097B3028"/>
    <w:rsid w:val="098D16B7"/>
    <w:rsid w:val="09A74D4A"/>
    <w:rsid w:val="09BE1B1B"/>
    <w:rsid w:val="09E46144"/>
    <w:rsid w:val="0A3319C5"/>
    <w:rsid w:val="0A4D7549"/>
    <w:rsid w:val="0A614FE3"/>
    <w:rsid w:val="0A783D5A"/>
    <w:rsid w:val="0A8D5BC1"/>
    <w:rsid w:val="0AAC19C0"/>
    <w:rsid w:val="0AAD0F42"/>
    <w:rsid w:val="0AD11AE6"/>
    <w:rsid w:val="0AE23AE8"/>
    <w:rsid w:val="0AF738E9"/>
    <w:rsid w:val="0AFA4A1E"/>
    <w:rsid w:val="0B0A059B"/>
    <w:rsid w:val="0B3E4B58"/>
    <w:rsid w:val="0B4A7548"/>
    <w:rsid w:val="0B9619B4"/>
    <w:rsid w:val="0B9B16AC"/>
    <w:rsid w:val="0BAD4C05"/>
    <w:rsid w:val="0BD82AEF"/>
    <w:rsid w:val="0BDA76FD"/>
    <w:rsid w:val="0BFB79C9"/>
    <w:rsid w:val="0C5607E2"/>
    <w:rsid w:val="0C6B6F64"/>
    <w:rsid w:val="0C6C1E87"/>
    <w:rsid w:val="0C987D5E"/>
    <w:rsid w:val="0CF32A4B"/>
    <w:rsid w:val="0CF94F80"/>
    <w:rsid w:val="0D2852B2"/>
    <w:rsid w:val="0D33758B"/>
    <w:rsid w:val="0D485CB5"/>
    <w:rsid w:val="0D5437E3"/>
    <w:rsid w:val="0D55344D"/>
    <w:rsid w:val="0D5D2BFC"/>
    <w:rsid w:val="0D6B026B"/>
    <w:rsid w:val="0D884166"/>
    <w:rsid w:val="0DC45228"/>
    <w:rsid w:val="0DCD7F77"/>
    <w:rsid w:val="0DCF4154"/>
    <w:rsid w:val="0DD00D08"/>
    <w:rsid w:val="0DDC0E3A"/>
    <w:rsid w:val="0DDE48A3"/>
    <w:rsid w:val="0DE42634"/>
    <w:rsid w:val="0E3F2878"/>
    <w:rsid w:val="0E491574"/>
    <w:rsid w:val="0E917A27"/>
    <w:rsid w:val="0E9C3533"/>
    <w:rsid w:val="0ED61636"/>
    <w:rsid w:val="0ED876B6"/>
    <w:rsid w:val="0EE1295D"/>
    <w:rsid w:val="0EF3079F"/>
    <w:rsid w:val="0F1C018D"/>
    <w:rsid w:val="0F3A6A02"/>
    <w:rsid w:val="0F3A7380"/>
    <w:rsid w:val="0F6B1C23"/>
    <w:rsid w:val="0F8606E8"/>
    <w:rsid w:val="0FC04C64"/>
    <w:rsid w:val="0FD27B2D"/>
    <w:rsid w:val="0FFF7EA8"/>
    <w:rsid w:val="10156D22"/>
    <w:rsid w:val="104A6721"/>
    <w:rsid w:val="104C628A"/>
    <w:rsid w:val="105E1166"/>
    <w:rsid w:val="106143A6"/>
    <w:rsid w:val="1068147F"/>
    <w:rsid w:val="10874966"/>
    <w:rsid w:val="10AE090B"/>
    <w:rsid w:val="10D920A3"/>
    <w:rsid w:val="10F40C23"/>
    <w:rsid w:val="110A6317"/>
    <w:rsid w:val="11110002"/>
    <w:rsid w:val="11395B07"/>
    <w:rsid w:val="113A1A17"/>
    <w:rsid w:val="11904838"/>
    <w:rsid w:val="119669C0"/>
    <w:rsid w:val="11A321B5"/>
    <w:rsid w:val="11BC6FF0"/>
    <w:rsid w:val="11C91A07"/>
    <w:rsid w:val="11E06172"/>
    <w:rsid w:val="11E0771C"/>
    <w:rsid w:val="12470194"/>
    <w:rsid w:val="12503896"/>
    <w:rsid w:val="12543E5D"/>
    <w:rsid w:val="12843897"/>
    <w:rsid w:val="12B652BD"/>
    <w:rsid w:val="12D87BA3"/>
    <w:rsid w:val="132C54A3"/>
    <w:rsid w:val="135C54E2"/>
    <w:rsid w:val="139725A6"/>
    <w:rsid w:val="13C34674"/>
    <w:rsid w:val="13D74D6A"/>
    <w:rsid w:val="13DE32C6"/>
    <w:rsid w:val="13E054DF"/>
    <w:rsid w:val="144A43FD"/>
    <w:rsid w:val="14645046"/>
    <w:rsid w:val="14DE0E0F"/>
    <w:rsid w:val="14E937D1"/>
    <w:rsid w:val="14EC75A1"/>
    <w:rsid w:val="15094FFA"/>
    <w:rsid w:val="15237DAF"/>
    <w:rsid w:val="154F62CC"/>
    <w:rsid w:val="15674EC2"/>
    <w:rsid w:val="15684F84"/>
    <w:rsid w:val="15AD616A"/>
    <w:rsid w:val="15DA1D70"/>
    <w:rsid w:val="15E24FD1"/>
    <w:rsid w:val="15E62ADD"/>
    <w:rsid w:val="16055885"/>
    <w:rsid w:val="161337B0"/>
    <w:rsid w:val="164D0630"/>
    <w:rsid w:val="16714ED2"/>
    <w:rsid w:val="16D01C72"/>
    <w:rsid w:val="16E77D10"/>
    <w:rsid w:val="17252CA2"/>
    <w:rsid w:val="17534535"/>
    <w:rsid w:val="175730E8"/>
    <w:rsid w:val="17695CF7"/>
    <w:rsid w:val="176C6845"/>
    <w:rsid w:val="17734DDE"/>
    <w:rsid w:val="177B173C"/>
    <w:rsid w:val="1788780D"/>
    <w:rsid w:val="179D6587"/>
    <w:rsid w:val="179E743C"/>
    <w:rsid w:val="17B63444"/>
    <w:rsid w:val="17C63999"/>
    <w:rsid w:val="17DA0218"/>
    <w:rsid w:val="18034AD8"/>
    <w:rsid w:val="18257334"/>
    <w:rsid w:val="18265D6D"/>
    <w:rsid w:val="18271F2A"/>
    <w:rsid w:val="183A7964"/>
    <w:rsid w:val="185E2880"/>
    <w:rsid w:val="18600BE0"/>
    <w:rsid w:val="18820A86"/>
    <w:rsid w:val="18A05472"/>
    <w:rsid w:val="18B52DD6"/>
    <w:rsid w:val="18BC48DC"/>
    <w:rsid w:val="190E1FD1"/>
    <w:rsid w:val="1912526D"/>
    <w:rsid w:val="19593C91"/>
    <w:rsid w:val="195A1D91"/>
    <w:rsid w:val="195B6A14"/>
    <w:rsid w:val="196A05CC"/>
    <w:rsid w:val="19737D0A"/>
    <w:rsid w:val="197A37C2"/>
    <w:rsid w:val="19841760"/>
    <w:rsid w:val="199B6F8B"/>
    <w:rsid w:val="19A17929"/>
    <w:rsid w:val="19DF509A"/>
    <w:rsid w:val="19E902BA"/>
    <w:rsid w:val="1A07111A"/>
    <w:rsid w:val="1A155C1C"/>
    <w:rsid w:val="1A206CD0"/>
    <w:rsid w:val="1A4B700E"/>
    <w:rsid w:val="1A512FD2"/>
    <w:rsid w:val="1A5F03BD"/>
    <w:rsid w:val="1A726B9A"/>
    <w:rsid w:val="1A7C23A2"/>
    <w:rsid w:val="1A8D505C"/>
    <w:rsid w:val="1AA1003F"/>
    <w:rsid w:val="1ABE298D"/>
    <w:rsid w:val="1ADE1DAD"/>
    <w:rsid w:val="1B2A632E"/>
    <w:rsid w:val="1B2D423F"/>
    <w:rsid w:val="1B316C9B"/>
    <w:rsid w:val="1B325CCB"/>
    <w:rsid w:val="1B412331"/>
    <w:rsid w:val="1B42626F"/>
    <w:rsid w:val="1B733D02"/>
    <w:rsid w:val="1B8360A5"/>
    <w:rsid w:val="1B865A2B"/>
    <w:rsid w:val="1B872A58"/>
    <w:rsid w:val="1B9E101B"/>
    <w:rsid w:val="1BB63926"/>
    <w:rsid w:val="1BC46369"/>
    <w:rsid w:val="1BCC2AAB"/>
    <w:rsid w:val="1BD05647"/>
    <w:rsid w:val="1BD06656"/>
    <w:rsid w:val="1BE32D41"/>
    <w:rsid w:val="1BEC6C31"/>
    <w:rsid w:val="1BF94F50"/>
    <w:rsid w:val="1C074EF3"/>
    <w:rsid w:val="1C14036F"/>
    <w:rsid w:val="1C211114"/>
    <w:rsid w:val="1C234C70"/>
    <w:rsid w:val="1C606E14"/>
    <w:rsid w:val="1C8544FE"/>
    <w:rsid w:val="1C8B5BC9"/>
    <w:rsid w:val="1CB05D68"/>
    <w:rsid w:val="1CDF3CCC"/>
    <w:rsid w:val="1CFD6101"/>
    <w:rsid w:val="1D0615E0"/>
    <w:rsid w:val="1D1F429F"/>
    <w:rsid w:val="1D1F7E74"/>
    <w:rsid w:val="1D50536E"/>
    <w:rsid w:val="1DAC2CB3"/>
    <w:rsid w:val="1DB91652"/>
    <w:rsid w:val="1DE5415D"/>
    <w:rsid w:val="1E1C1532"/>
    <w:rsid w:val="1E1C7EAE"/>
    <w:rsid w:val="1E3746FA"/>
    <w:rsid w:val="1E443A55"/>
    <w:rsid w:val="1E4516E1"/>
    <w:rsid w:val="1E5905ED"/>
    <w:rsid w:val="1E5B09A9"/>
    <w:rsid w:val="1E811185"/>
    <w:rsid w:val="1E8358FA"/>
    <w:rsid w:val="1E8E359C"/>
    <w:rsid w:val="1E930A11"/>
    <w:rsid w:val="1EA06011"/>
    <w:rsid w:val="1EB45554"/>
    <w:rsid w:val="1EB64EEB"/>
    <w:rsid w:val="1EBF40F5"/>
    <w:rsid w:val="1EC97335"/>
    <w:rsid w:val="1ED03B6D"/>
    <w:rsid w:val="1EEA2E5A"/>
    <w:rsid w:val="1EF23F4F"/>
    <w:rsid w:val="1EFA63E4"/>
    <w:rsid w:val="1F161966"/>
    <w:rsid w:val="1F2230AB"/>
    <w:rsid w:val="1F28745D"/>
    <w:rsid w:val="1F3507CD"/>
    <w:rsid w:val="1F4813B0"/>
    <w:rsid w:val="1F5E151B"/>
    <w:rsid w:val="1F632E71"/>
    <w:rsid w:val="1F76732E"/>
    <w:rsid w:val="1F8B212A"/>
    <w:rsid w:val="1F931E9C"/>
    <w:rsid w:val="1FA92EEC"/>
    <w:rsid w:val="1FF607A7"/>
    <w:rsid w:val="202F3797"/>
    <w:rsid w:val="207C1DCE"/>
    <w:rsid w:val="207D0750"/>
    <w:rsid w:val="20806EE9"/>
    <w:rsid w:val="20C3322F"/>
    <w:rsid w:val="20D36A60"/>
    <w:rsid w:val="20DD6719"/>
    <w:rsid w:val="20DE55E2"/>
    <w:rsid w:val="20E3394B"/>
    <w:rsid w:val="2100439F"/>
    <w:rsid w:val="2128655C"/>
    <w:rsid w:val="2146160C"/>
    <w:rsid w:val="21531F78"/>
    <w:rsid w:val="2157027D"/>
    <w:rsid w:val="21854717"/>
    <w:rsid w:val="219B63CC"/>
    <w:rsid w:val="21A21D4A"/>
    <w:rsid w:val="21BA6AA2"/>
    <w:rsid w:val="21C9293F"/>
    <w:rsid w:val="220D1554"/>
    <w:rsid w:val="224F566E"/>
    <w:rsid w:val="225D24B7"/>
    <w:rsid w:val="22851FEB"/>
    <w:rsid w:val="22890E31"/>
    <w:rsid w:val="22940E2F"/>
    <w:rsid w:val="229E286A"/>
    <w:rsid w:val="22A20A10"/>
    <w:rsid w:val="22A5414C"/>
    <w:rsid w:val="22CB4A0B"/>
    <w:rsid w:val="230F73A3"/>
    <w:rsid w:val="233163D4"/>
    <w:rsid w:val="233D32E9"/>
    <w:rsid w:val="235E5B33"/>
    <w:rsid w:val="237241E2"/>
    <w:rsid w:val="23761134"/>
    <w:rsid w:val="23EF53E4"/>
    <w:rsid w:val="240E7F73"/>
    <w:rsid w:val="241861AB"/>
    <w:rsid w:val="242C4530"/>
    <w:rsid w:val="24540FDE"/>
    <w:rsid w:val="2462118B"/>
    <w:rsid w:val="246D5417"/>
    <w:rsid w:val="24720E3C"/>
    <w:rsid w:val="24D1083D"/>
    <w:rsid w:val="24D1286F"/>
    <w:rsid w:val="24D30467"/>
    <w:rsid w:val="24DF3253"/>
    <w:rsid w:val="250B5BB8"/>
    <w:rsid w:val="250D3740"/>
    <w:rsid w:val="25355975"/>
    <w:rsid w:val="25363F2B"/>
    <w:rsid w:val="253B60EA"/>
    <w:rsid w:val="25582CC3"/>
    <w:rsid w:val="25583C16"/>
    <w:rsid w:val="257430C8"/>
    <w:rsid w:val="257C2285"/>
    <w:rsid w:val="25A445A5"/>
    <w:rsid w:val="25D21167"/>
    <w:rsid w:val="25FB159F"/>
    <w:rsid w:val="261E573A"/>
    <w:rsid w:val="26252A1A"/>
    <w:rsid w:val="26263990"/>
    <w:rsid w:val="26303C25"/>
    <w:rsid w:val="264A393A"/>
    <w:rsid w:val="266C223F"/>
    <w:rsid w:val="26781F1A"/>
    <w:rsid w:val="26A5367D"/>
    <w:rsid w:val="26ED6585"/>
    <w:rsid w:val="27017EB3"/>
    <w:rsid w:val="27057D41"/>
    <w:rsid w:val="270F247E"/>
    <w:rsid w:val="271D2AE0"/>
    <w:rsid w:val="273446FE"/>
    <w:rsid w:val="276D70A5"/>
    <w:rsid w:val="2786399B"/>
    <w:rsid w:val="27876147"/>
    <w:rsid w:val="27932433"/>
    <w:rsid w:val="279649A8"/>
    <w:rsid w:val="279D17BE"/>
    <w:rsid w:val="27EB3B14"/>
    <w:rsid w:val="27FE5B35"/>
    <w:rsid w:val="28040F36"/>
    <w:rsid w:val="280B3C13"/>
    <w:rsid w:val="284948F5"/>
    <w:rsid w:val="285B7350"/>
    <w:rsid w:val="2867227C"/>
    <w:rsid w:val="28AF1056"/>
    <w:rsid w:val="28B8118B"/>
    <w:rsid w:val="28C16C02"/>
    <w:rsid w:val="28D03C3D"/>
    <w:rsid w:val="28EB3BF6"/>
    <w:rsid w:val="28F67490"/>
    <w:rsid w:val="28FE23CF"/>
    <w:rsid w:val="29174781"/>
    <w:rsid w:val="292A55F6"/>
    <w:rsid w:val="296C5BED"/>
    <w:rsid w:val="29851AD9"/>
    <w:rsid w:val="29CB3BBD"/>
    <w:rsid w:val="29D8106B"/>
    <w:rsid w:val="29DD557A"/>
    <w:rsid w:val="29DE31FA"/>
    <w:rsid w:val="29DE79AF"/>
    <w:rsid w:val="29F561AC"/>
    <w:rsid w:val="2A110FD7"/>
    <w:rsid w:val="2A15015A"/>
    <w:rsid w:val="2A236AA8"/>
    <w:rsid w:val="2A664F02"/>
    <w:rsid w:val="2A691CD0"/>
    <w:rsid w:val="2A6934A9"/>
    <w:rsid w:val="2A850E92"/>
    <w:rsid w:val="2ABB4855"/>
    <w:rsid w:val="2AF46903"/>
    <w:rsid w:val="2B103A84"/>
    <w:rsid w:val="2B691828"/>
    <w:rsid w:val="2BAC22EF"/>
    <w:rsid w:val="2BB4268B"/>
    <w:rsid w:val="2BB547D1"/>
    <w:rsid w:val="2BB96143"/>
    <w:rsid w:val="2BC65DB6"/>
    <w:rsid w:val="2BD85157"/>
    <w:rsid w:val="2BDD092D"/>
    <w:rsid w:val="2BDF2C9C"/>
    <w:rsid w:val="2BE70CA0"/>
    <w:rsid w:val="2BEC1257"/>
    <w:rsid w:val="2BED128B"/>
    <w:rsid w:val="2C1B2173"/>
    <w:rsid w:val="2C3F13F9"/>
    <w:rsid w:val="2C666169"/>
    <w:rsid w:val="2C944D23"/>
    <w:rsid w:val="2CA5208B"/>
    <w:rsid w:val="2CEB686A"/>
    <w:rsid w:val="2CED348F"/>
    <w:rsid w:val="2D1325A3"/>
    <w:rsid w:val="2D3A0E65"/>
    <w:rsid w:val="2D457C03"/>
    <w:rsid w:val="2D6A1A11"/>
    <w:rsid w:val="2DB041A7"/>
    <w:rsid w:val="2DF87F17"/>
    <w:rsid w:val="2E5A26DD"/>
    <w:rsid w:val="2E61075B"/>
    <w:rsid w:val="2ED41EBD"/>
    <w:rsid w:val="2EE64FE6"/>
    <w:rsid w:val="2F157C99"/>
    <w:rsid w:val="2F293844"/>
    <w:rsid w:val="2F480BEA"/>
    <w:rsid w:val="2F4F461E"/>
    <w:rsid w:val="2F5471D3"/>
    <w:rsid w:val="2F6C15D2"/>
    <w:rsid w:val="2FA063CA"/>
    <w:rsid w:val="2FD44DBC"/>
    <w:rsid w:val="2FD75A94"/>
    <w:rsid w:val="300C2384"/>
    <w:rsid w:val="30124ADD"/>
    <w:rsid w:val="30136522"/>
    <w:rsid w:val="3014237F"/>
    <w:rsid w:val="30152F44"/>
    <w:rsid w:val="303A1AE9"/>
    <w:rsid w:val="30994134"/>
    <w:rsid w:val="30A31B1A"/>
    <w:rsid w:val="30B312FD"/>
    <w:rsid w:val="30C01475"/>
    <w:rsid w:val="30C6685B"/>
    <w:rsid w:val="30E918B9"/>
    <w:rsid w:val="31021174"/>
    <w:rsid w:val="31044C0B"/>
    <w:rsid w:val="310A78C4"/>
    <w:rsid w:val="311640F4"/>
    <w:rsid w:val="312F20C2"/>
    <w:rsid w:val="315B16B1"/>
    <w:rsid w:val="31613F98"/>
    <w:rsid w:val="317B4C59"/>
    <w:rsid w:val="31A11FAD"/>
    <w:rsid w:val="31C5102F"/>
    <w:rsid w:val="31D15448"/>
    <w:rsid w:val="31E22AFF"/>
    <w:rsid w:val="31EE21BF"/>
    <w:rsid w:val="31F32FC4"/>
    <w:rsid w:val="32000D83"/>
    <w:rsid w:val="321F09BB"/>
    <w:rsid w:val="322C0B08"/>
    <w:rsid w:val="323A60E0"/>
    <w:rsid w:val="323B10BE"/>
    <w:rsid w:val="3249242A"/>
    <w:rsid w:val="324E4094"/>
    <w:rsid w:val="327427E6"/>
    <w:rsid w:val="32760AB9"/>
    <w:rsid w:val="32A72C00"/>
    <w:rsid w:val="32AD3B36"/>
    <w:rsid w:val="32B029FA"/>
    <w:rsid w:val="32B42B2F"/>
    <w:rsid w:val="32F34699"/>
    <w:rsid w:val="3305406F"/>
    <w:rsid w:val="330F02EB"/>
    <w:rsid w:val="3344192E"/>
    <w:rsid w:val="33644BE1"/>
    <w:rsid w:val="33653AED"/>
    <w:rsid w:val="33A751A8"/>
    <w:rsid w:val="340545F0"/>
    <w:rsid w:val="342C5FE2"/>
    <w:rsid w:val="34345C7D"/>
    <w:rsid w:val="3452696E"/>
    <w:rsid w:val="346A0F81"/>
    <w:rsid w:val="348E51A9"/>
    <w:rsid w:val="34DB64B6"/>
    <w:rsid w:val="34F61A82"/>
    <w:rsid w:val="35121DD3"/>
    <w:rsid w:val="353618A4"/>
    <w:rsid w:val="355F18D8"/>
    <w:rsid w:val="35647C06"/>
    <w:rsid w:val="35B96439"/>
    <w:rsid w:val="35C27548"/>
    <w:rsid w:val="35D212F1"/>
    <w:rsid w:val="35E4586B"/>
    <w:rsid w:val="36081762"/>
    <w:rsid w:val="360F7E67"/>
    <w:rsid w:val="36357A50"/>
    <w:rsid w:val="36392746"/>
    <w:rsid w:val="363B0A48"/>
    <w:rsid w:val="36504261"/>
    <w:rsid w:val="365165BA"/>
    <w:rsid w:val="36586523"/>
    <w:rsid w:val="36AD197C"/>
    <w:rsid w:val="36C763EA"/>
    <w:rsid w:val="36CB329E"/>
    <w:rsid w:val="36EA6339"/>
    <w:rsid w:val="37086AE3"/>
    <w:rsid w:val="371765A9"/>
    <w:rsid w:val="373444A7"/>
    <w:rsid w:val="3769497F"/>
    <w:rsid w:val="377436EF"/>
    <w:rsid w:val="37C64CD9"/>
    <w:rsid w:val="37DE7E07"/>
    <w:rsid w:val="37E44730"/>
    <w:rsid w:val="37EB6C90"/>
    <w:rsid w:val="380D6F94"/>
    <w:rsid w:val="381B38FB"/>
    <w:rsid w:val="381E303C"/>
    <w:rsid w:val="382B506A"/>
    <w:rsid w:val="38331789"/>
    <w:rsid w:val="38954192"/>
    <w:rsid w:val="38BE2C76"/>
    <w:rsid w:val="38CD717A"/>
    <w:rsid w:val="390F693D"/>
    <w:rsid w:val="39465C14"/>
    <w:rsid w:val="395C69A6"/>
    <w:rsid w:val="39674ABB"/>
    <w:rsid w:val="396837DB"/>
    <w:rsid w:val="396B6B9A"/>
    <w:rsid w:val="398870A0"/>
    <w:rsid w:val="398B50A1"/>
    <w:rsid w:val="398D539A"/>
    <w:rsid w:val="399570B2"/>
    <w:rsid w:val="39D46A70"/>
    <w:rsid w:val="39E600CB"/>
    <w:rsid w:val="39EA6C8D"/>
    <w:rsid w:val="3A110D3F"/>
    <w:rsid w:val="3A2C3CD6"/>
    <w:rsid w:val="3A2E26BF"/>
    <w:rsid w:val="3A4A1413"/>
    <w:rsid w:val="3A534A77"/>
    <w:rsid w:val="3AA91703"/>
    <w:rsid w:val="3AB504D5"/>
    <w:rsid w:val="3AE13A31"/>
    <w:rsid w:val="3B4E0552"/>
    <w:rsid w:val="3B67248C"/>
    <w:rsid w:val="3B812D5A"/>
    <w:rsid w:val="3B860076"/>
    <w:rsid w:val="3B8C3CD2"/>
    <w:rsid w:val="3BCC601D"/>
    <w:rsid w:val="3BE3762C"/>
    <w:rsid w:val="3BF40F47"/>
    <w:rsid w:val="3BFE5AA8"/>
    <w:rsid w:val="3C083560"/>
    <w:rsid w:val="3C360688"/>
    <w:rsid w:val="3C946D5A"/>
    <w:rsid w:val="3CEE3E6C"/>
    <w:rsid w:val="3D2D6E35"/>
    <w:rsid w:val="3D351A19"/>
    <w:rsid w:val="3D3B5DD5"/>
    <w:rsid w:val="3D3F346D"/>
    <w:rsid w:val="3D4D4F1E"/>
    <w:rsid w:val="3D60541C"/>
    <w:rsid w:val="3DB71427"/>
    <w:rsid w:val="3DD52722"/>
    <w:rsid w:val="3DEC655F"/>
    <w:rsid w:val="3DF3765A"/>
    <w:rsid w:val="3DFD55FA"/>
    <w:rsid w:val="3E00431E"/>
    <w:rsid w:val="3E02412B"/>
    <w:rsid w:val="3E1D3E81"/>
    <w:rsid w:val="3E1D5959"/>
    <w:rsid w:val="3E337147"/>
    <w:rsid w:val="3E370A94"/>
    <w:rsid w:val="3E456B72"/>
    <w:rsid w:val="3E545826"/>
    <w:rsid w:val="3E7E4AA7"/>
    <w:rsid w:val="3E8D6B51"/>
    <w:rsid w:val="3EA03F2A"/>
    <w:rsid w:val="3EB173BB"/>
    <w:rsid w:val="3EEB0DF4"/>
    <w:rsid w:val="3EEC745A"/>
    <w:rsid w:val="3F1355E0"/>
    <w:rsid w:val="3F1B3F70"/>
    <w:rsid w:val="3F1D3520"/>
    <w:rsid w:val="3F2B384E"/>
    <w:rsid w:val="3F320FD2"/>
    <w:rsid w:val="3F3C2DD1"/>
    <w:rsid w:val="3F503537"/>
    <w:rsid w:val="3F6173B1"/>
    <w:rsid w:val="3F6570A1"/>
    <w:rsid w:val="3F966542"/>
    <w:rsid w:val="3FA74DEA"/>
    <w:rsid w:val="3FE74070"/>
    <w:rsid w:val="3FED0C19"/>
    <w:rsid w:val="400614B7"/>
    <w:rsid w:val="402656DF"/>
    <w:rsid w:val="4029394F"/>
    <w:rsid w:val="40612782"/>
    <w:rsid w:val="4069595D"/>
    <w:rsid w:val="40904AE6"/>
    <w:rsid w:val="40A77041"/>
    <w:rsid w:val="40CB53EB"/>
    <w:rsid w:val="415C5779"/>
    <w:rsid w:val="415E1F02"/>
    <w:rsid w:val="4180369E"/>
    <w:rsid w:val="41875B12"/>
    <w:rsid w:val="4190667C"/>
    <w:rsid w:val="41A555D4"/>
    <w:rsid w:val="41B8242C"/>
    <w:rsid w:val="41DB0446"/>
    <w:rsid w:val="41DC75BF"/>
    <w:rsid w:val="41FB5CDC"/>
    <w:rsid w:val="4228420F"/>
    <w:rsid w:val="42481BD8"/>
    <w:rsid w:val="424C6EF4"/>
    <w:rsid w:val="42BC4759"/>
    <w:rsid w:val="42F76136"/>
    <w:rsid w:val="434F15AD"/>
    <w:rsid w:val="43532652"/>
    <w:rsid w:val="43545C34"/>
    <w:rsid w:val="43633D4E"/>
    <w:rsid w:val="43841E6D"/>
    <w:rsid w:val="43883DC5"/>
    <w:rsid w:val="438B5EAC"/>
    <w:rsid w:val="439F435A"/>
    <w:rsid w:val="43BA2313"/>
    <w:rsid w:val="43BF2364"/>
    <w:rsid w:val="43C81575"/>
    <w:rsid w:val="43D721A3"/>
    <w:rsid w:val="43E25343"/>
    <w:rsid w:val="43E44C1B"/>
    <w:rsid w:val="43E75F36"/>
    <w:rsid w:val="442A1B62"/>
    <w:rsid w:val="44556926"/>
    <w:rsid w:val="44857DD7"/>
    <w:rsid w:val="449D6481"/>
    <w:rsid w:val="44DF36F2"/>
    <w:rsid w:val="44F61120"/>
    <w:rsid w:val="44F90E18"/>
    <w:rsid w:val="45092945"/>
    <w:rsid w:val="451647C1"/>
    <w:rsid w:val="452159AA"/>
    <w:rsid w:val="454002AB"/>
    <w:rsid w:val="45637831"/>
    <w:rsid w:val="456A650F"/>
    <w:rsid w:val="45801B6B"/>
    <w:rsid w:val="458429BB"/>
    <w:rsid w:val="4586354C"/>
    <w:rsid w:val="45BD1982"/>
    <w:rsid w:val="45BF3481"/>
    <w:rsid w:val="45C53562"/>
    <w:rsid w:val="45CB251B"/>
    <w:rsid w:val="45DB2A9B"/>
    <w:rsid w:val="46001826"/>
    <w:rsid w:val="461E43F7"/>
    <w:rsid w:val="46411ED3"/>
    <w:rsid w:val="465C7133"/>
    <w:rsid w:val="46704FD2"/>
    <w:rsid w:val="4676088B"/>
    <w:rsid w:val="46764460"/>
    <w:rsid w:val="46810080"/>
    <w:rsid w:val="46965D8A"/>
    <w:rsid w:val="46A94236"/>
    <w:rsid w:val="46DA6407"/>
    <w:rsid w:val="4703262B"/>
    <w:rsid w:val="47392B34"/>
    <w:rsid w:val="474B15A3"/>
    <w:rsid w:val="47662CDF"/>
    <w:rsid w:val="478D7074"/>
    <w:rsid w:val="47AF6EF1"/>
    <w:rsid w:val="47BE3D51"/>
    <w:rsid w:val="47CF4467"/>
    <w:rsid w:val="485A38B9"/>
    <w:rsid w:val="488339D4"/>
    <w:rsid w:val="48843BD5"/>
    <w:rsid w:val="489046F5"/>
    <w:rsid w:val="48A15B96"/>
    <w:rsid w:val="48AD2DBC"/>
    <w:rsid w:val="48C61E5F"/>
    <w:rsid w:val="48EA281B"/>
    <w:rsid w:val="48F60D38"/>
    <w:rsid w:val="49200BAD"/>
    <w:rsid w:val="497A0F7B"/>
    <w:rsid w:val="49866982"/>
    <w:rsid w:val="49BD70BC"/>
    <w:rsid w:val="4A1D6EB5"/>
    <w:rsid w:val="4A266DE0"/>
    <w:rsid w:val="4A3B40CE"/>
    <w:rsid w:val="4A725BAC"/>
    <w:rsid w:val="4AAD35AF"/>
    <w:rsid w:val="4AE1777A"/>
    <w:rsid w:val="4AE71C60"/>
    <w:rsid w:val="4B097DBF"/>
    <w:rsid w:val="4B2C570C"/>
    <w:rsid w:val="4B6C5F9C"/>
    <w:rsid w:val="4BAF22FF"/>
    <w:rsid w:val="4BDD3E82"/>
    <w:rsid w:val="4BEC6595"/>
    <w:rsid w:val="4BFE7DE6"/>
    <w:rsid w:val="4C0160C5"/>
    <w:rsid w:val="4C173C6D"/>
    <w:rsid w:val="4C231238"/>
    <w:rsid w:val="4C610ABA"/>
    <w:rsid w:val="4C7E0CBF"/>
    <w:rsid w:val="4C861D86"/>
    <w:rsid w:val="4CAC4F37"/>
    <w:rsid w:val="4CC32A26"/>
    <w:rsid w:val="4CC74084"/>
    <w:rsid w:val="4CF136D5"/>
    <w:rsid w:val="4D0A2242"/>
    <w:rsid w:val="4D0A49C0"/>
    <w:rsid w:val="4D1762E0"/>
    <w:rsid w:val="4D245653"/>
    <w:rsid w:val="4D3C48D1"/>
    <w:rsid w:val="4D536504"/>
    <w:rsid w:val="4D6B5B02"/>
    <w:rsid w:val="4E053C0D"/>
    <w:rsid w:val="4E4168EF"/>
    <w:rsid w:val="4E485337"/>
    <w:rsid w:val="4E556FCB"/>
    <w:rsid w:val="4E6856A2"/>
    <w:rsid w:val="4E7713FA"/>
    <w:rsid w:val="4E894A40"/>
    <w:rsid w:val="4EB63815"/>
    <w:rsid w:val="4ED62EDD"/>
    <w:rsid w:val="4EE03DAB"/>
    <w:rsid w:val="4F241554"/>
    <w:rsid w:val="4F2D3275"/>
    <w:rsid w:val="4F5C7A40"/>
    <w:rsid w:val="4F6C32D4"/>
    <w:rsid w:val="4F716441"/>
    <w:rsid w:val="4F8971FE"/>
    <w:rsid w:val="4F90367A"/>
    <w:rsid w:val="4FA53A8F"/>
    <w:rsid w:val="4FC70D20"/>
    <w:rsid w:val="500C5B98"/>
    <w:rsid w:val="50160C4E"/>
    <w:rsid w:val="501E6798"/>
    <w:rsid w:val="50363BD1"/>
    <w:rsid w:val="503F1C51"/>
    <w:rsid w:val="503F7ABD"/>
    <w:rsid w:val="505958A9"/>
    <w:rsid w:val="5072210D"/>
    <w:rsid w:val="50765317"/>
    <w:rsid w:val="50964FFF"/>
    <w:rsid w:val="509A5FF6"/>
    <w:rsid w:val="50BC45E1"/>
    <w:rsid w:val="50BC5616"/>
    <w:rsid w:val="50BE3EF6"/>
    <w:rsid w:val="50C04C99"/>
    <w:rsid w:val="50E86FCE"/>
    <w:rsid w:val="50EA689F"/>
    <w:rsid w:val="50F43794"/>
    <w:rsid w:val="51175BB8"/>
    <w:rsid w:val="511D31A2"/>
    <w:rsid w:val="514513C8"/>
    <w:rsid w:val="5166424A"/>
    <w:rsid w:val="516715EE"/>
    <w:rsid w:val="518B60EE"/>
    <w:rsid w:val="519C681F"/>
    <w:rsid w:val="51A057E4"/>
    <w:rsid w:val="51AC0F5D"/>
    <w:rsid w:val="51AE26BC"/>
    <w:rsid w:val="51C670EE"/>
    <w:rsid w:val="51E15BF7"/>
    <w:rsid w:val="51F74BD8"/>
    <w:rsid w:val="52595776"/>
    <w:rsid w:val="525F4569"/>
    <w:rsid w:val="52776B02"/>
    <w:rsid w:val="529C241E"/>
    <w:rsid w:val="52BE6764"/>
    <w:rsid w:val="52FA67BF"/>
    <w:rsid w:val="5304189A"/>
    <w:rsid w:val="53050417"/>
    <w:rsid w:val="531F2149"/>
    <w:rsid w:val="53435E70"/>
    <w:rsid w:val="53535297"/>
    <w:rsid w:val="53712CB6"/>
    <w:rsid w:val="537A397A"/>
    <w:rsid w:val="538D78D1"/>
    <w:rsid w:val="53983920"/>
    <w:rsid w:val="53B578CC"/>
    <w:rsid w:val="53DB56F9"/>
    <w:rsid w:val="53E40401"/>
    <w:rsid w:val="53F53A19"/>
    <w:rsid w:val="53FC0778"/>
    <w:rsid w:val="54215825"/>
    <w:rsid w:val="54225C56"/>
    <w:rsid w:val="545B738D"/>
    <w:rsid w:val="546802F0"/>
    <w:rsid w:val="546D203A"/>
    <w:rsid w:val="546F1A79"/>
    <w:rsid w:val="549716A7"/>
    <w:rsid w:val="54E37BDA"/>
    <w:rsid w:val="550D1519"/>
    <w:rsid w:val="550F3A8F"/>
    <w:rsid w:val="5570009D"/>
    <w:rsid w:val="55957764"/>
    <w:rsid w:val="55A077D8"/>
    <w:rsid w:val="55AF63DD"/>
    <w:rsid w:val="55CC4D2A"/>
    <w:rsid w:val="56163A71"/>
    <w:rsid w:val="5668435E"/>
    <w:rsid w:val="56A228C0"/>
    <w:rsid w:val="56A96F33"/>
    <w:rsid w:val="56B878C2"/>
    <w:rsid w:val="57230DE2"/>
    <w:rsid w:val="57566E79"/>
    <w:rsid w:val="575A0DCE"/>
    <w:rsid w:val="577000AC"/>
    <w:rsid w:val="5787048A"/>
    <w:rsid w:val="57AC5D10"/>
    <w:rsid w:val="57C15059"/>
    <w:rsid w:val="58047601"/>
    <w:rsid w:val="5812172D"/>
    <w:rsid w:val="58255E64"/>
    <w:rsid w:val="585A7245"/>
    <w:rsid w:val="58B027E9"/>
    <w:rsid w:val="58F028F9"/>
    <w:rsid w:val="58F403DE"/>
    <w:rsid w:val="591D0F22"/>
    <w:rsid w:val="592172DE"/>
    <w:rsid w:val="59333E03"/>
    <w:rsid w:val="59506E60"/>
    <w:rsid w:val="59B97419"/>
    <w:rsid w:val="59D65B3C"/>
    <w:rsid w:val="59E23668"/>
    <w:rsid w:val="59FA4793"/>
    <w:rsid w:val="5A0951A7"/>
    <w:rsid w:val="5A0B7F4E"/>
    <w:rsid w:val="5A0E425F"/>
    <w:rsid w:val="5A570816"/>
    <w:rsid w:val="5AAC12CB"/>
    <w:rsid w:val="5AB44BAE"/>
    <w:rsid w:val="5AC54ECE"/>
    <w:rsid w:val="5AF41893"/>
    <w:rsid w:val="5B291577"/>
    <w:rsid w:val="5B463A90"/>
    <w:rsid w:val="5B6B4706"/>
    <w:rsid w:val="5BA36CEF"/>
    <w:rsid w:val="5BC931E6"/>
    <w:rsid w:val="5BD522C3"/>
    <w:rsid w:val="5C1A5BDF"/>
    <w:rsid w:val="5C1B6A74"/>
    <w:rsid w:val="5C4508FD"/>
    <w:rsid w:val="5C4A0014"/>
    <w:rsid w:val="5C6E67DD"/>
    <w:rsid w:val="5C976F79"/>
    <w:rsid w:val="5CA31944"/>
    <w:rsid w:val="5CA36AB6"/>
    <w:rsid w:val="5CBD73E0"/>
    <w:rsid w:val="5CC638AD"/>
    <w:rsid w:val="5D33555E"/>
    <w:rsid w:val="5D3369B2"/>
    <w:rsid w:val="5D7C0913"/>
    <w:rsid w:val="5D9066D7"/>
    <w:rsid w:val="5DD45079"/>
    <w:rsid w:val="5DE52384"/>
    <w:rsid w:val="5DE55908"/>
    <w:rsid w:val="5DF01897"/>
    <w:rsid w:val="5DFF10F8"/>
    <w:rsid w:val="5E372983"/>
    <w:rsid w:val="5E3931AE"/>
    <w:rsid w:val="5E42134A"/>
    <w:rsid w:val="5E467101"/>
    <w:rsid w:val="5E5A676C"/>
    <w:rsid w:val="5E5C2E63"/>
    <w:rsid w:val="5E644DD5"/>
    <w:rsid w:val="5E855B78"/>
    <w:rsid w:val="5E8576B5"/>
    <w:rsid w:val="5E957C93"/>
    <w:rsid w:val="5E994A52"/>
    <w:rsid w:val="5EAE312F"/>
    <w:rsid w:val="5ED90BAF"/>
    <w:rsid w:val="5EFE588E"/>
    <w:rsid w:val="5F055133"/>
    <w:rsid w:val="5F341B4E"/>
    <w:rsid w:val="5F424701"/>
    <w:rsid w:val="5F443792"/>
    <w:rsid w:val="5F5D3118"/>
    <w:rsid w:val="5F656DB6"/>
    <w:rsid w:val="5FB0172A"/>
    <w:rsid w:val="5FEB012E"/>
    <w:rsid w:val="5FEE11D7"/>
    <w:rsid w:val="5FF706F7"/>
    <w:rsid w:val="5FFF54D4"/>
    <w:rsid w:val="60264971"/>
    <w:rsid w:val="602A4C85"/>
    <w:rsid w:val="60626FB0"/>
    <w:rsid w:val="60BF57EA"/>
    <w:rsid w:val="610C09B2"/>
    <w:rsid w:val="612A591C"/>
    <w:rsid w:val="6139231D"/>
    <w:rsid w:val="61477705"/>
    <w:rsid w:val="61512B46"/>
    <w:rsid w:val="61656053"/>
    <w:rsid w:val="616564EB"/>
    <w:rsid w:val="620023C2"/>
    <w:rsid w:val="6202633D"/>
    <w:rsid w:val="62050A10"/>
    <w:rsid w:val="6286133A"/>
    <w:rsid w:val="62C133C0"/>
    <w:rsid w:val="6305393A"/>
    <w:rsid w:val="630B0866"/>
    <w:rsid w:val="63141F0C"/>
    <w:rsid w:val="63157872"/>
    <w:rsid w:val="63337393"/>
    <w:rsid w:val="633709EF"/>
    <w:rsid w:val="633C2FA1"/>
    <w:rsid w:val="63447FFD"/>
    <w:rsid w:val="6365656D"/>
    <w:rsid w:val="63935D59"/>
    <w:rsid w:val="639944A5"/>
    <w:rsid w:val="63CB5A6E"/>
    <w:rsid w:val="64183433"/>
    <w:rsid w:val="64320B9E"/>
    <w:rsid w:val="64651447"/>
    <w:rsid w:val="64C575F3"/>
    <w:rsid w:val="64C84C31"/>
    <w:rsid w:val="64DD4BC1"/>
    <w:rsid w:val="651F04DD"/>
    <w:rsid w:val="65365E9A"/>
    <w:rsid w:val="653963FE"/>
    <w:rsid w:val="65634654"/>
    <w:rsid w:val="65671AA7"/>
    <w:rsid w:val="65813DE2"/>
    <w:rsid w:val="659679C4"/>
    <w:rsid w:val="65A92479"/>
    <w:rsid w:val="65C92F1A"/>
    <w:rsid w:val="65D035A7"/>
    <w:rsid w:val="65F17014"/>
    <w:rsid w:val="65F657B5"/>
    <w:rsid w:val="65F7173C"/>
    <w:rsid w:val="66132E5D"/>
    <w:rsid w:val="661D6025"/>
    <w:rsid w:val="663A3887"/>
    <w:rsid w:val="66570C99"/>
    <w:rsid w:val="6670162F"/>
    <w:rsid w:val="667B05B6"/>
    <w:rsid w:val="667F4990"/>
    <w:rsid w:val="6687600D"/>
    <w:rsid w:val="66962165"/>
    <w:rsid w:val="669E7C35"/>
    <w:rsid w:val="67001EE3"/>
    <w:rsid w:val="67147629"/>
    <w:rsid w:val="671F4013"/>
    <w:rsid w:val="67400168"/>
    <w:rsid w:val="67406F26"/>
    <w:rsid w:val="678307C5"/>
    <w:rsid w:val="67E27B96"/>
    <w:rsid w:val="68102B95"/>
    <w:rsid w:val="682C16F3"/>
    <w:rsid w:val="684D5315"/>
    <w:rsid w:val="68614232"/>
    <w:rsid w:val="686E25B0"/>
    <w:rsid w:val="68710BF5"/>
    <w:rsid w:val="68864399"/>
    <w:rsid w:val="68A57B39"/>
    <w:rsid w:val="68D533E0"/>
    <w:rsid w:val="68E248E9"/>
    <w:rsid w:val="68E9338B"/>
    <w:rsid w:val="690C21F7"/>
    <w:rsid w:val="691B3433"/>
    <w:rsid w:val="69371464"/>
    <w:rsid w:val="69410B49"/>
    <w:rsid w:val="69420C8E"/>
    <w:rsid w:val="695917EB"/>
    <w:rsid w:val="698A03FC"/>
    <w:rsid w:val="69B74EA2"/>
    <w:rsid w:val="69BB1373"/>
    <w:rsid w:val="69C24B33"/>
    <w:rsid w:val="6A1C7997"/>
    <w:rsid w:val="6A714052"/>
    <w:rsid w:val="6A772D03"/>
    <w:rsid w:val="6AD76411"/>
    <w:rsid w:val="6ADE1D63"/>
    <w:rsid w:val="6AF2526B"/>
    <w:rsid w:val="6AFB525C"/>
    <w:rsid w:val="6B210C54"/>
    <w:rsid w:val="6B2B5EEE"/>
    <w:rsid w:val="6B540B5C"/>
    <w:rsid w:val="6B70775E"/>
    <w:rsid w:val="6B715356"/>
    <w:rsid w:val="6B994AA7"/>
    <w:rsid w:val="6BBD649C"/>
    <w:rsid w:val="6BC00FF5"/>
    <w:rsid w:val="6BDB3FA7"/>
    <w:rsid w:val="6BFD28A0"/>
    <w:rsid w:val="6C101396"/>
    <w:rsid w:val="6C1A595F"/>
    <w:rsid w:val="6C2B1244"/>
    <w:rsid w:val="6C5E75D3"/>
    <w:rsid w:val="6C5E76C6"/>
    <w:rsid w:val="6C812D89"/>
    <w:rsid w:val="6C8E5809"/>
    <w:rsid w:val="6D0F248A"/>
    <w:rsid w:val="6D1E216B"/>
    <w:rsid w:val="6D284FB1"/>
    <w:rsid w:val="6D7E61E8"/>
    <w:rsid w:val="6D8961D1"/>
    <w:rsid w:val="6DEF3809"/>
    <w:rsid w:val="6DF65990"/>
    <w:rsid w:val="6E077A18"/>
    <w:rsid w:val="6E207C03"/>
    <w:rsid w:val="6E254C21"/>
    <w:rsid w:val="6E762B39"/>
    <w:rsid w:val="6E911FCF"/>
    <w:rsid w:val="6E935726"/>
    <w:rsid w:val="6EC07F4A"/>
    <w:rsid w:val="6ECB6729"/>
    <w:rsid w:val="6EF72E93"/>
    <w:rsid w:val="6F165950"/>
    <w:rsid w:val="6F1A13DA"/>
    <w:rsid w:val="6F242806"/>
    <w:rsid w:val="6F4A5247"/>
    <w:rsid w:val="6F6070CA"/>
    <w:rsid w:val="6FC46404"/>
    <w:rsid w:val="6FCA664A"/>
    <w:rsid w:val="6FD665FB"/>
    <w:rsid w:val="70802B7B"/>
    <w:rsid w:val="70CB574A"/>
    <w:rsid w:val="71085316"/>
    <w:rsid w:val="71351B39"/>
    <w:rsid w:val="71360053"/>
    <w:rsid w:val="713A4D34"/>
    <w:rsid w:val="714B36AC"/>
    <w:rsid w:val="71733F2F"/>
    <w:rsid w:val="718338E4"/>
    <w:rsid w:val="719D68ED"/>
    <w:rsid w:val="7206464C"/>
    <w:rsid w:val="720977D9"/>
    <w:rsid w:val="721551DE"/>
    <w:rsid w:val="722B2E33"/>
    <w:rsid w:val="723907B7"/>
    <w:rsid w:val="7251721C"/>
    <w:rsid w:val="72525409"/>
    <w:rsid w:val="72620615"/>
    <w:rsid w:val="727E75C8"/>
    <w:rsid w:val="7287390F"/>
    <w:rsid w:val="728D2E82"/>
    <w:rsid w:val="729928B0"/>
    <w:rsid w:val="72AE4FD0"/>
    <w:rsid w:val="72CC2F98"/>
    <w:rsid w:val="72E55264"/>
    <w:rsid w:val="730C38FF"/>
    <w:rsid w:val="732768AE"/>
    <w:rsid w:val="7353172A"/>
    <w:rsid w:val="73572CBB"/>
    <w:rsid w:val="735E6913"/>
    <w:rsid w:val="741178B5"/>
    <w:rsid w:val="74232605"/>
    <w:rsid w:val="742C1D9D"/>
    <w:rsid w:val="743774CF"/>
    <w:rsid w:val="747C2521"/>
    <w:rsid w:val="74D06068"/>
    <w:rsid w:val="74D96D2C"/>
    <w:rsid w:val="74DD1C2B"/>
    <w:rsid w:val="75131270"/>
    <w:rsid w:val="75132C34"/>
    <w:rsid w:val="75164AB4"/>
    <w:rsid w:val="753756A9"/>
    <w:rsid w:val="75483F70"/>
    <w:rsid w:val="75B57839"/>
    <w:rsid w:val="75C96FEB"/>
    <w:rsid w:val="761016F0"/>
    <w:rsid w:val="76445D7A"/>
    <w:rsid w:val="76693AD2"/>
    <w:rsid w:val="768F08C9"/>
    <w:rsid w:val="769B0266"/>
    <w:rsid w:val="769F6DD3"/>
    <w:rsid w:val="76BB3DB3"/>
    <w:rsid w:val="7728376E"/>
    <w:rsid w:val="77324DD1"/>
    <w:rsid w:val="778A5A97"/>
    <w:rsid w:val="779932C3"/>
    <w:rsid w:val="779C7E4B"/>
    <w:rsid w:val="77A41DD0"/>
    <w:rsid w:val="77C96802"/>
    <w:rsid w:val="77D44E1C"/>
    <w:rsid w:val="77E67339"/>
    <w:rsid w:val="77F92F28"/>
    <w:rsid w:val="78000461"/>
    <w:rsid w:val="782B4B2F"/>
    <w:rsid w:val="78B561E6"/>
    <w:rsid w:val="78B82E7F"/>
    <w:rsid w:val="792C55A3"/>
    <w:rsid w:val="794E77C8"/>
    <w:rsid w:val="795D5B89"/>
    <w:rsid w:val="79A01DE7"/>
    <w:rsid w:val="79CF59CC"/>
    <w:rsid w:val="79D93F62"/>
    <w:rsid w:val="79FF1513"/>
    <w:rsid w:val="7A022796"/>
    <w:rsid w:val="7A030F47"/>
    <w:rsid w:val="7A080AFF"/>
    <w:rsid w:val="7A0B6C6D"/>
    <w:rsid w:val="7A1A3C98"/>
    <w:rsid w:val="7A2C5621"/>
    <w:rsid w:val="7A3F553A"/>
    <w:rsid w:val="7A4D55DF"/>
    <w:rsid w:val="7A600E93"/>
    <w:rsid w:val="7A611E8A"/>
    <w:rsid w:val="7A6C0F31"/>
    <w:rsid w:val="7A7253FC"/>
    <w:rsid w:val="7AB220E7"/>
    <w:rsid w:val="7AC365E7"/>
    <w:rsid w:val="7AC754CB"/>
    <w:rsid w:val="7B142306"/>
    <w:rsid w:val="7B291521"/>
    <w:rsid w:val="7B463955"/>
    <w:rsid w:val="7B5311E2"/>
    <w:rsid w:val="7B6D0433"/>
    <w:rsid w:val="7C0A3B44"/>
    <w:rsid w:val="7C3F4A22"/>
    <w:rsid w:val="7C5D49FB"/>
    <w:rsid w:val="7C871A3A"/>
    <w:rsid w:val="7C8A7281"/>
    <w:rsid w:val="7C8B0F14"/>
    <w:rsid w:val="7C913580"/>
    <w:rsid w:val="7CA55D21"/>
    <w:rsid w:val="7CAF0759"/>
    <w:rsid w:val="7CD44FA5"/>
    <w:rsid w:val="7D116CDB"/>
    <w:rsid w:val="7D263AF1"/>
    <w:rsid w:val="7D9210EB"/>
    <w:rsid w:val="7DBE74B0"/>
    <w:rsid w:val="7DF22A2E"/>
    <w:rsid w:val="7E2223D5"/>
    <w:rsid w:val="7E350DC4"/>
    <w:rsid w:val="7E360152"/>
    <w:rsid w:val="7E5C503A"/>
    <w:rsid w:val="7E7F3FC4"/>
    <w:rsid w:val="7EA40F74"/>
    <w:rsid w:val="7ECC4C3C"/>
    <w:rsid w:val="7EEE00BD"/>
    <w:rsid w:val="7F0D5244"/>
    <w:rsid w:val="7F2A696D"/>
    <w:rsid w:val="7F377390"/>
    <w:rsid w:val="7F506D7B"/>
    <w:rsid w:val="7F672300"/>
    <w:rsid w:val="7F6E6C53"/>
    <w:rsid w:val="7F794D3C"/>
    <w:rsid w:val="7F7C2889"/>
    <w:rsid w:val="7F862ADA"/>
    <w:rsid w:val="7F9D626C"/>
    <w:rsid w:val="7FA31F45"/>
    <w:rsid w:val="7FB3664D"/>
    <w:rsid w:val="7FBB78BD"/>
    <w:rsid w:val="7FD41D94"/>
    <w:rsid w:val="7FF029B3"/>
    <w:rsid w:val="7FF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Body Text Indent 3"/>
    <w:basedOn w:val="1"/>
    <w:link w:val="11"/>
    <w:autoRedefine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8"/>
    <w:link w:val="2"/>
    <w:autoRedefine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Header Char"/>
    <w:basedOn w:val="8"/>
    <w:link w:val="3"/>
    <w:autoRedefine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1">
    <w:name w:val="Body Text Indent 3 Char"/>
    <w:basedOn w:val="8"/>
    <w:link w:val="4"/>
    <w:autoRedefine/>
    <w:qFormat/>
    <w:locked/>
    <w:uiPriority w:val="99"/>
    <w:rPr>
      <w:rFonts w:ascii="Times New Roman" w:hAnsi="Times New Roman" w:eastAsia="宋体"/>
      <w:sz w:val="16"/>
    </w:rPr>
  </w:style>
  <w:style w:type="paragraph" w:customStyle="1" w:styleId="12">
    <w:name w:val="style1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4</Pages>
  <Words>2256</Words>
  <Characters>2439</Characters>
  <Lines>0</Lines>
  <Paragraphs>0</Paragraphs>
  <TotalTime>10</TotalTime>
  <ScaleCrop>false</ScaleCrop>
  <LinksUpToDate>false</LinksUpToDate>
  <CharactersWithSpaces>2466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2018-01-09T05:49:00Z</dcterms:created>
  <dc:creator>Administrator</dc:creator>
  <cp:lastModifiedBy>Administrator</cp:lastModifiedBy>
  <dcterms:modified xsi:type="dcterms:W3CDTF">2024-04-08T09:17:06Z</dcterms:modified>
  <dc:title>海峡动漫学院 动画（媒体创意方向）专业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72DAB467BAB1402D8F0EA293B5C5CBBC_13</vt:lpwstr>
  </property>
</Properties>
</file>