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F1DA">
      <w:pPr>
        <w:rPr>
          <w:rFonts w:ascii="宋体" w:hAnsi="宋体"/>
          <w:b/>
          <w:snapToGrid w:val="0"/>
          <w:color w:val="FF0000"/>
          <w:spacing w:val="-22"/>
          <w:sz w:val="90"/>
          <w:szCs w:val="90"/>
        </w:rPr>
      </w:pPr>
      <w:bookmarkStart w:id="0" w:name="_GoBack"/>
      <w:bookmarkEnd w:id="0"/>
    </w:p>
    <w:p w14:paraId="3F13FDE0"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 w14:paraId="6664833F">
      <w:pPr>
        <w:spacing w:line="400" w:lineRule="exact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 w14:paraId="19730AF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0"/>
          <w:w w:val="90"/>
          <w:sz w:val="92"/>
          <w:szCs w:val="9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FF0000"/>
          <w:spacing w:val="0"/>
          <w:kern w:val="0"/>
          <w:sz w:val="92"/>
          <w:szCs w:val="92"/>
        </w:rPr>
        <w:t>三明学院教务处文件</w:t>
      </w:r>
    </w:p>
    <w:p w14:paraId="5749D500"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 w14:paraId="12644F10">
      <w:pPr>
        <w:spacing w:line="4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明学院教字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〔20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 w14:paraId="750F7516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215900</wp:posOffset>
                </wp:positionV>
                <wp:extent cx="5629275" cy="0"/>
                <wp:effectExtent l="0" t="1905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7pt;height:0pt;width:443.25pt;z-index:251662336;mso-width-relative:page;mso-height-relative:page;" filled="f" stroked="t" coordsize="21600,21600" o:gfxdata="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0QNpNkAAAAHAQAADwAAAAAAAAABACAAAAAiAAAAZHJzL2Rvd25yZXYu&#10;eG1sUEsBAhQAFAAAAAgAh07iQHxQSU/6AQAA5QMAAA4AAAAAAAAAAQAgAAAAKA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5C0663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三明学院关于公布20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  <w:t>应用型教材</w:t>
      </w:r>
    </w:p>
    <w:p w14:paraId="4BBD1633">
      <w:pPr>
        <w:spacing w:line="560" w:lineRule="exact"/>
        <w:jc w:val="center"/>
        <w:rPr>
          <w:rFonts w:hint="eastAsia" w:ascii="方正小标宋_GBK" w:eastAsia="方正小标宋_GBK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  <w:t>立项名单的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通知</w:t>
      </w:r>
    </w:p>
    <w:p w14:paraId="6A98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26991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 w14:paraId="66A74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经教材主编申请，学院初审，教务处组织校外专家评审，</w:t>
      </w:r>
      <w:r>
        <w:rPr>
          <w:rFonts w:hint="eastAsia" w:ascii="仿宋_GB2312" w:eastAsia="仿宋_GB2312"/>
          <w:sz w:val="32"/>
          <w:szCs w:val="32"/>
          <w:lang w:eastAsia="zh-CN"/>
        </w:rPr>
        <w:t>公示无异议，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上半年</w:t>
      </w:r>
      <w:r>
        <w:rPr>
          <w:rFonts w:hint="eastAsia" w:ascii="仿宋_GB2312" w:eastAsia="仿宋_GB2312"/>
          <w:sz w:val="32"/>
          <w:szCs w:val="32"/>
        </w:rPr>
        <w:t>三明学院应用型教材立项名单已确定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上半年共立项建设</w:t>
      </w:r>
      <w:r>
        <w:rPr>
          <w:rFonts w:hint="eastAsia" w:ascii="仿宋_GB2312" w:eastAsia="仿宋_GB2312"/>
          <w:sz w:val="32"/>
          <w:szCs w:val="32"/>
        </w:rPr>
        <w:t>应用型教材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8项，具体</w:t>
      </w:r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sz w:val="32"/>
          <w:szCs w:val="32"/>
        </w:rPr>
        <w:t>如下：</w:t>
      </w:r>
    </w:p>
    <w:tbl>
      <w:tblPr>
        <w:tblStyle w:val="7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66"/>
        <w:gridCol w:w="3600"/>
        <w:gridCol w:w="1307"/>
        <w:gridCol w:w="1833"/>
      </w:tblGrid>
      <w:tr w14:paraId="02E3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40" w:type="dxa"/>
            <w:noWrap w:val="0"/>
            <w:vAlign w:val="center"/>
          </w:tcPr>
          <w:p w14:paraId="5D71DC7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 w14:paraId="226D563D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3600" w:type="dxa"/>
            <w:noWrap w:val="0"/>
            <w:vAlign w:val="center"/>
          </w:tcPr>
          <w:p w14:paraId="7421D2F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教材名称</w:t>
            </w:r>
          </w:p>
        </w:tc>
        <w:tc>
          <w:tcPr>
            <w:tcW w:w="1307" w:type="dxa"/>
            <w:noWrap w:val="0"/>
            <w:vAlign w:val="center"/>
          </w:tcPr>
          <w:p w14:paraId="1D61B7DA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第一主编</w:t>
            </w:r>
          </w:p>
        </w:tc>
        <w:tc>
          <w:tcPr>
            <w:tcW w:w="1833" w:type="dxa"/>
            <w:noWrap w:val="0"/>
            <w:vAlign w:val="center"/>
          </w:tcPr>
          <w:p w14:paraId="0AB886A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所属</w:t>
            </w:r>
            <w:r>
              <w:rPr>
                <w:rFonts w:hint="eastAsia" w:ascii="黑体" w:eastAsia="黑体"/>
                <w:sz w:val="24"/>
              </w:rPr>
              <w:t>学院</w:t>
            </w:r>
          </w:p>
        </w:tc>
      </w:tr>
      <w:tr w14:paraId="1805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 w14:paraId="499D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 w14:paraId="737A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ZL2501/JJ</w:t>
            </w:r>
          </w:p>
        </w:tc>
        <w:tc>
          <w:tcPr>
            <w:tcW w:w="3600" w:type="dxa"/>
            <w:noWrap w:val="0"/>
            <w:vAlign w:val="center"/>
          </w:tcPr>
          <w:p w14:paraId="3226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机器视觉人工智能物联网应用</w:t>
            </w:r>
          </w:p>
        </w:tc>
        <w:tc>
          <w:tcPr>
            <w:tcW w:w="1307" w:type="dxa"/>
            <w:noWrap w:val="0"/>
            <w:vAlign w:val="center"/>
          </w:tcPr>
          <w:p w14:paraId="47B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刘持标</w:t>
            </w:r>
          </w:p>
        </w:tc>
        <w:tc>
          <w:tcPr>
            <w:tcW w:w="1833" w:type="dxa"/>
            <w:noWrap w:val="0"/>
            <w:vAlign w:val="center"/>
          </w:tcPr>
          <w:p w14:paraId="658F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90E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 w14:paraId="0109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 w14:paraId="4488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ZL2502/JJ</w:t>
            </w:r>
          </w:p>
        </w:tc>
        <w:tc>
          <w:tcPr>
            <w:tcW w:w="3600" w:type="dxa"/>
            <w:noWrap w:val="0"/>
            <w:vAlign w:val="center"/>
          </w:tcPr>
          <w:p w14:paraId="1C6F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工程地质实习指导书</w:t>
            </w:r>
          </w:p>
        </w:tc>
        <w:tc>
          <w:tcPr>
            <w:tcW w:w="1307" w:type="dxa"/>
            <w:noWrap w:val="0"/>
            <w:vAlign w:val="center"/>
          </w:tcPr>
          <w:p w14:paraId="202B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杭</w:t>
            </w:r>
          </w:p>
        </w:tc>
        <w:tc>
          <w:tcPr>
            <w:tcW w:w="1833" w:type="dxa"/>
            <w:noWrap w:val="0"/>
            <w:vAlign w:val="center"/>
          </w:tcPr>
          <w:p w14:paraId="1F2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</w:tr>
      <w:tr w14:paraId="01DE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 w14:paraId="509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3EC9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ZL2503/JJ</w:t>
            </w:r>
          </w:p>
        </w:tc>
        <w:tc>
          <w:tcPr>
            <w:tcW w:w="3600" w:type="dxa"/>
            <w:noWrap w:val="0"/>
            <w:vAlign w:val="center"/>
          </w:tcPr>
          <w:p w14:paraId="3E48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清洁生产审核基础</w:t>
            </w:r>
          </w:p>
        </w:tc>
        <w:tc>
          <w:tcPr>
            <w:tcW w:w="1307" w:type="dxa"/>
            <w:noWrap w:val="0"/>
            <w:vAlign w:val="center"/>
          </w:tcPr>
          <w:p w14:paraId="62BF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李奇勇</w:t>
            </w:r>
          </w:p>
        </w:tc>
        <w:tc>
          <w:tcPr>
            <w:tcW w:w="1833" w:type="dxa"/>
            <w:noWrap w:val="0"/>
            <w:vAlign w:val="center"/>
          </w:tcPr>
          <w:p w14:paraId="67EF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资源与化工学院</w:t>
            </w:r>
          </w:p>
        </w:tc>
      </w:tr>
      <w:tr w14:paraId="208B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 w14:paraId="4878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 w14:paraId="0BD4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ZL2504/JJ</w:t>
            </w:r>
          </w:p>
        </w:tc>
        <w:tc>
          <w:tcPr>
            <w:tcW w:w="3600" w:type="dxa"/>
            <w:noWrap w:val="0"/>
            <w:vAlign w:val="center"/>
          </w:tcPr>
          <w:p w14:paraId="6A0B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数字贸易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 w14:paraId="23B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0930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</w:tr>
      <w:tr w14:paraId="13A6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 w14:paraId="66B9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 w14:paraId="56DD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ZL2505/JJ</w:t>
            </w:r>
          </w:p>
        </w:tc>
        <w:tc>
          <w:tcPr>
            <w:tcW w:w="3600" w:type="dxa"/>
            <w:noWrap w:val="0"/>
            <w:vAlign w:val="center"/>
          </w:tcPr>
          <w:p w14:paraId="0189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国际经济学</w:t>
            </w:r>
          </w:p>
        </w:tc>
        <w:tc>
          <w:tcPr>
            <w:tcW w:w="1307" w:type="dxa"/>
            <w:vMerge w:val="continue"/>
            <w:noWrap w:val="0"/>
            <w:vAlign w:val="center"/>
          </w:tcPr>
          <w:p w14:paraId="114F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39E5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0A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0" w:type="dxa"/>
            <w:noWrap w:val="0"/>
            <w:vAlign w:val="center"/>
          </w:tcPr>
          <w:p w14:paraId="1A1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noWrap w:val="0"/>
            <w:vAlign w:val="center"/>
          </w:tcPr>
          <w:p w14:paraId="7DE3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ZL2506/JJ</w:t>
            </w:r>
          </w:p>
        </w:tc>
        <w:tc>
          <w:tcPr>
            <w:tcW w:w="3600" w:type="dxa"/>
            <w:noWrap w:val="0"/>
            <w:vAlign w:val="center"/>
          </w:tcPr>
          <w:p w14:paraId="4664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家国情怀大学日语读写译教程：</w:t>
            </w:r>
          </w:p>
          <w:p w14:paraId="33BE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美丽三明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 w14:paraId="368B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敏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 w14:paraId="1391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海外学院</w:t>
            </w:r>
          </w:p>
          <w:p w14:paraId="71B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（外国语学院）</w:t>
            </w:r>
          </w:p>
        </w:tc>
      </w:tr>
      <w:tr w14:paraId="2578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0" w:type="dxa"/>
            <w:noWrap w:val="0"/>
            <w:vAlign w:val="center"/>
          </w:tcPr>
          <w:p w14:paraId="7D74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0AAC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ZL2507/JJ</w:t>
            </w:r>
          </w:p>
        </w:tc>
        <w:tc>
          <w:tcPr>
            <w:tcW w:w="3600" w:type="dxa"/>
            <w:noWrap w:val="0"/>
            <w:vAlign w:val="center"/>
          </w:tcPr>
          <w:p w14:paraId="14F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家国情怀大学英语读写译教程：</w:t>
            </w:r>
          </w:p>
          <w:p w14:paraId="3858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美丽上海</w:t>
            </w:r>
          </w:p>
        </w:tc>
        <w:tc>
          <w:tcPr>
            <w:tcW w:w="1307" w:type="dxa"/>
            <w:vMerge w:val="continue"/>
            <w:noWrap w:val="0"/>
            <w:vAlign w:val="center"/>
          </w:tcPr>
          <w:p w14:paraId="0E19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 w14:paraId="4D5F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87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40" w:type="dxa"/>
            <w:noWrap w:val="0"/>
            <w:vAlign w:val="center"/>
          </w:tcPr>
          <w:p w14:paraId="5602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 w14:paraId="14CF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ZL2508/JJ</w:t>
            </w:r>
          </w:p>
        </w:tc>
        <w:tc>
          <w:tcPr>
            <w:tcW w:w="3600" w:type="dxa"/>
            <w:noWrap w:val="0"/>
            <w:vAlign w:val="center"/>
          </w:tcPr>
          <w:p w14:paraId="5247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风展红旗如画——三明红色文化资源</w:t>
            </w:r>
          </w:p>
          <w:p w14:paraId="7DC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融入高校思政课实践教学的理论与实务</w:t>
            </w:r>
          </w:p>
        </w:tc>
        <w:tc>
          <w:tcPr>
            <w:tcW w:w="1307" w:type="dxa"/>
            <w:noWrap w:val="0"/>
            <w:vAlign w:val="center"/>
          </w:tcPr>
          <w:p w14:paraId="3857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欧阳秀敏</w:t>
            </w:r>
          </w:p>
        </w:tc>
        <w:tc>
          <w:tcPr>
            <w:tcW w:w="1833" w:type="dxa"/>
            <w:noWrap w:val="0"/>
            <w:vAlign w:val="center"/>
          </w:tcPr>
          <w:p w14:paraId="3FC9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7BE9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本次立项教材将按照《三明学院教材管理实施细则（修订）》（明院办发〔202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号）进行管理。立项教材建设期限为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2年，建设流程为“立项建设→修改完善→出版前审核→正式出版→提交结题”，通过审核的</w:t>
      </w:r>
      <w:r>
        <w:rPr>
          <w:rFonts w:hint="eastAsia" w:ascii="仿宋_GB2312" w:eastAsia="仿宋_GB2312"/>
          <w:sz w:val="32"/>
          <w:szCs w:val="32"/>
          <w:lang w:eastAsia="zh-CN"/>
        </w:rPr>
        <w:t>教材方可进入出版程序。未经学校审核自行出版的教材，责任由主编个人承担，取消立项资格，且不予拨付资助经费。</w:t>
      </w:r>
    </w:p>
    <w:p w14:paraId="7D6D71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44C4A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428D3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教务处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 w14:paraId="7D88DB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67CA67B4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3969588E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2C30EBE3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2708DD7B"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 w14:paraId="0BC3C2ED"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 w14:paraId="0765D40B"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       </w:t>
      </w:r>
    </w:p>
    <w:p w14:paraId="47F4C4C6">
      <w:pPr>
        <w:tabs>
          <w:tab w:val="left" w:pos="8640"/>
        </w:tabs>
        <w:spacing w:line="560" w:lineRule="exact"/>
        <w:ind w:firstLine="320" w:firstLineChars="100"/>
      </w:pP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61312;mso-width-relative:page;mso-height-relative:page;" filled="f" stroked="t" coordsize="21600,21600" o:gfxdata="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mU2+9QAAAAGAQAADwAAAAAAAAABACAAAAAiAAAAZHJzL2Rvd25yZXYueG1sUEsBAhQA&#10;FAAAAAgAh07iQEDl+9D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5pt;height:0pt;width:432pt;z-index:251659264;mso-width-relative:page;mso-height-relative:page;" filled="f" stroked="t" coordsize="21600,21600" o:gfxdata="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wT4PSAAAABAEAAA8AAAAAAAAAAQAgAAAAIgAAAGRycy9kb3ducmV2LnhtbFBLAQIUABQA&#10;AAAIAIdO4kBRjp+9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w:t xml:space="preserve">三明学院教务处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</w:t>
      </w:r>
      <w:r>
        <w:rPr>
          <w:rFonts w:hint="eastAsia"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华文仿宋" w:eastAsia="仿宋_GB2312"/>
          <w:sz w:val="32"/>
          <w:szCs w:val="32"/>
        </w:rPr>
        <w:t xml:space="preserve">日印发 </w:t>
      </w:r>
      <w:r>
        <w:rPr>
          <w:rFonts w:hint="eastAsia" w:ascii="仿宋_GB2312" w:hAnsi="宋体" w:eastAsia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8062595</wp:posOffset>
                </wp:positionV>
                <wp:extent cx="5486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634.85pt;height:0pt;width:432pt;z-index:251660288;mso-width-relative:page;mso-height-relative:page;" filled="f" stroked="t" coordsize="21600,21600" o:gfxdata="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vjoWjWAAAADAEAAA8AAAAAAAAAAQAgAAAAIgAAAGRycy9kb3ducmV2LnhtbFBLAQIU&#10;ABQAAAAIAIdO4kBiMzMK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04E2A4-CC23-48B6-968F-008E951230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608CB8-8DEE-455F-BD0A-F70AF01A38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BC2C0E-599E-4A89-AE38-E0CA6953DA1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4" w:fontKey="{9B7734BD-1018-49EA-BF25-311D691C48A5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5" w:fontKey="{57AC6245-72B5-40AA-8677-746EE8BE509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1762AC2F-D104-47CE-B274-0E684274319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07932328-D879-411F-9993-4BE015FB579A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AA010"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7374561F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196D5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C112038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5F61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9B5C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7AC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6AB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WU4MmIxZGIyMzA0OTIxMjVlNjYzMjk0MzQ4YzEifQ=="/>
  </w:docVars>
  <w:rsids>
    <w:rsidRoot w:val="59764914"/>
    <w:rsid w:val="0127533C"/>
    <w:rsid w:val="04A26E27"/>
    <w:rsid w:val="0D26294C"/>
    <w:rsid w:val="0DB735A4"/>
    <w:rsid w:val="10F63064"/>
    <w:rsid w:val="14604446"/>
    <w:rsid w:val="154C6501"/>
    <w:rsid w:val="166938A9"/>
    <w:rsid w:val="178D317E"/>
    <w:rsid w:val="1B5543FC"/>
    <w:rsid w:val="1C735482"/>
    <w:rsid w:val="21F901D7"/>
    <w:rsid w:val="288A7DDB"/>
    <w:rsid w:val="295B3526"/>
    <w:rsid w:val="2A3762F4"/>
    <w:rsid w:val="2ADB3DDF"/>
    <w:rsid w:val="2C8E59C0"/>
    <w:rsid w:val="2EA6073F"/>
    <w:rsid w:val="333C359F"/>
    <w:rsid w:val="351A24E7"/>
    <w:rsid w:val="35966BC6"/>
    <w:rsid w:val="36794018"/>
    <w:rsid w:val="39A54017"/>
    <w:rsid w:val="40A13ABC"/>
    <w:rsid w:val="43BD0C0D"/>
    <w:rsid w:val="490E0C1F"/>
    <w:rsid w:val="49E50EBD"/>
    <w:rsid w:val="50696D5B"/>
    <w:rsid w:val="51B11685"/>
    <w:rsid w:val="56D46542"/>
    <w:rsid w:val="57014E5D"/>
    <w:rsid w:val="59764914"/>
    <w:rsid w:val="5B527A35"/>
    <w:rsid w:val="5F797C86"/>
    <w:rsid w:val="682D62A3"/>
    <w:rsid w:val="6C1B1A70"/>
    <w:rsid w:val="6C7517D5"/>
    <w:rsid w:val="737547B1"/>
    <w:rsid w:val="76CC293A"/>
    <w:rsid w:val="7B6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  <w:rPr>
      <w:rFonts w:ascii="Calibri" w:hAnsi="Calibri" w:eastAsia="仿宋_GB2312"/>
      <w:kern w:val="0"/>
      <w:sz w:val="32"/>
      <w:szCs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587</Characters>
  <Lines>0</Lines>
  <Paragraphs>0</Paragraphs>
  <TotalTime>22</TotalTime>
  <ScaleCrop>false</ScaleCrop>
  <LinksUpToDate>false</LinksUpToDate>
  <CharactersWithSpaces>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2023-11-07T07:25:00Z</dcterms:created>
  <dc:creator>hn</dc:creator>
  <cp:lastModifiedBy>hn</cp:lastModifiedBy>
  <cp:lastPrinted>2025-06-11T00:40:00Z</cp:lastPrinted>
  <dcterms:modified xsi:type="dcterms:W3CDTF">2025-07-05T03:26:58Z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B92F2FC7FA8A45C886E6BA677853EBFE_13</vt:lpwstr>
  </property>
  <property fmtid="{D5CDD505-2E9C-101B-9397-08002B2CF9AE}" pid="4" name="KSOTemplateDocerSaveRecord">
    <vt:lpwstr>eyJoZGlkIjoiOWM5ZWU4MmIxZGIyMzA0OTIxMjVlNjYzMjk0MzQ4YzEiLCJ1c2VySWQiOiIzNTkwNTM2MjIifQ==</vt:lpwstr>
  </property>
</Properties>
</file>